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7EA" w:rsidRDefault="00D527EA" w:rsidP="00512643">
      <w:pPr>
        <w:tabs>
          <w:tab w:val="left" w:pos="1050"/>
          <w:tab w:val="left" w:pos="1335"/>
        </w:tabs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2 do zapytania cenowego</w:t>
      </w:r>
    </w:p>
    <w:p w:rsidR="00D527EA" w:rsidRDefault="00D527EA" w:rsidP="00512643">
      <w:pPr>
        <w:tabs>
          <w:tab w:val="left" w:pos="1050"/>
          <w:tab w:val="left" w:pos="1335"/>
        </w:tabs>
        <w:jc w:val="right"/>
        <w:rPr>
          <w:rFonts w:asciiTheme="minorHAnsi" w:hAnsiTheme="minorHAnsi" w:cstheme="minorHAnsi"/>
        </w:rPr>
      </w:pPr>
    </w:p>
    <w:p w:rsidR="00512643" w:rsidRPr="00916ACE" w:rsidRDefault="00512643" w:rsidP="00512643">
      <w:pPr>
        <w:tabs>
          <w:tab w:val="left" w:pos="1050"/>
          <w:tab w:val="left" w:pos="1335"/>
        </w:tabs>
        <w:jc w:val="right"/>
        <w:rPr>
          <w:rFonts w:asciiTheme="minorHAnsi" w:hAnsiTheme="minorHAnsi" w:cstheme="minorHAnsi"/>
        </w:rPr>
      </w:pPr>
      <w:r w:rsidRPr="00916ACE">
        <w:rPr>
          <w:rFonts w:asciiTheme="minorHAnsi" w:hAnsiTheme="minorHAnsi" w:cstheme="minorHAnsi"/>
        </w:rPr>
        <w:t>Rymanów-Zdrój,</w:t>
      </w:r>
      <w:r w:rsidR="001C2FD1" w:rsidRPr="00916ACE">
        <w:rPr>
          <w:rFonts w:asciiTheme="minorHAnsi" w:hAnsiTheme="minorHAnsi" w:cstheme="minorHAnsi"/>
        </w:rPr>
        <w:t xml:space="preserve"> </w:t>
      </w:r>
      <w:r w:rsidR="00EA0DE8" w:rsidRPr="00916ACE">
        <w:rPr>
          <w:rFonts w:asciiTheme="minorHAnsi" w:hAnsiTheme="minorHAnsi" w:cstheme="minorHAnsi"/>
        </w:rPr>
        <w:t>dnia</w:t>
      </w:r>
      <w:r w:rsidR="006C2964" w:rsidRPr="00916ACE">
        <w:rPr>
          <w:rFonts w:asciiTheme="minorHAnsi" w:hAnsiTheme="minorHAnsi" w:cstheme="minorHAnsi"/>
        </w:rPr>
        <w:t xml:space="preserve"> 05.02</w:t>
      </w:r>
      <w:r w:rsidR="00AF0938" w:rsidRPr="00916ACE">
        <w:rPr>
          <w:rFonts w:asciiTheme="minorHAnsi" w:hAnsiTheme="minorHAnsi" w:cstheme="minorHAnsi"/>
        </w:rPr>
        <w:t>.2026</w:t>
      </w:r>
      <w:r w:rsidRPr="00916ACE">
        <w:rPr>
          <w:rFonts w:asciiTheme="minorHAnsi" w:hAnsiTheme="minorHAnsi" w:cstheme="minorHAnsi"/>
        </w:rPr>
        <w:t xml:space="preserve"> r.</w:t>
      </w:r>
    </w:p>
    <w:p w:rsidR="00512643" w:rsidRPr="00916ACE" w:rsidRDefault="00512643" w:rsidP="00512643">
      <w:pPr>
        <w:rPr>
          <w:rFonts w:asciiTheme="minorHAnsi" w:hAnsiTheme="minorHAnsi" w:cstheme="minorHAnsi"/>
        </w:rPr>
      </w:pPr>
    </w:p>
    <w:p w:rsidR="0014495D" w:rsidRPr="00916ACE" w:rsidRDefault="0014495D" w:rsidP="00512643">
      <w:pPr>
        <w:rPr>
          <w:rFonts w:asciiTheme="minorHAnsi" w:hAnsiTheme="minorHAnsi" w:cstheme="minorHAnsi"/>
        </w:rPr>
      </w:pPr>
    </w:p>
    <w:p w:rsidR="0014495D" w:rsidRPr="00916ACE" w:rsidRDefault="002621FE" w:rsidP="002621F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16ACE">
        <w:rPr>
          <w:rFonts w:asciiTheme="minorHAnsi" w:hAnsiTheme="minorHAnsi" w:cstheme="minorHAnsi"/>
          <w:b/>
          <w:sz w:val="28"/>
          <w:szCs w:val="28"/>
        </w:rPr>
        <w:t>OPZ</w:t>
      </w:r>
    </w:p>
    <w:p w:rsidR="00C47BF3" w:rsidRPr="00916ACE" w:rsidRDefault="00C47BF3" w:rsidP="00C47BF3">
      <w:pPr>
        <w:ind w:right="-142"/>
        <w:rPr>
          <w:rFonts w:ascii="Calibri" w:hAnsi="Calibri" w:cs="Calibri"/>
          <w:sz w:val="28"/>
          <w:szCs w:val="28"/>
        </w:rPr>
      </w:pPr>
    </w:p>
    <w:p w:rsidR="002621FE" w:rsidRPr="00916ACE" w:rsidRDefault="00B65797" w:rsidP="00B65797">
      <w:pPr>
        <w:ind w:firstLine="567"/>
        <w:jc w:val="both"/>
        <w:rPr>
          <w:rFonts w:ascii="Calibri" w:hAnsi="Calibri" w:cs="Calibri"/>
          <w:b/>
          <w:bCs/>
        </w:rPr>
      </w:pPr>
      <w:r w:rsidRPr="00916ACE">
        <w:rPr>
          <w:rFonts w:ascii="Calibri" w:hAnsi="Calibri" w:cs="Calibri"/>
        </w:rPr>
        <w:t>zadnia</w:t>
      </w:r>
      <w:r w:rsidR="00C47BF3" w:rsidRPr="00916ACE">
        <w:rPr>
          <w:rFonts w:ascii="Calibri" w:hAnsi="Calibri" w:cs="Calibri"/>
        </w:rPr>
        <w:t xml:space="preserve"> pn</w:t>
      </w:r>
      <w:r w:rsidR="00C47BF3" w:rsidRPr="00916ACE">
        <w:rPr>
          <w:rFonts w:ascii="Calibri" w:hAnsi="Calibri" w:cs="Calibri"/>
          <w:b/>
        </w:rPr>
        <w:t xml:space="preserve">.: </w:t>
      </w:r>
      <w:r w:rsidR="00C47BF3" w:rsidRPr="00916ACE">
        <w:rPr>
          <w:rFonts w:ascii="Calibri" w:hAnsi="Calibri" w:cs="Calibri"/>
          <w:b/>
          <w:bCs/>
        </w:rPr>
        <w:t xml:space="preserve">„Wykonanie dokumentacji technicznej, </w:t>
      </w:r>
      <w:r w:rsidR="00C47BF3" w:rsidRPr="00916ACE">
        <w:rPr>
          <w:rFonts w:asciiTheme="minorHAnsi" w:hAnsiTheme="minorHAnsi" w:cstheme="minorHAnsi"/>
          <w:b/>
        </w:rPr>
        <w:t>projektowo-kosztorysowej</w:t>
      </w:r>
      <w:r w:rsidR="00C47BF3" w:rsidRPr="00916ACE">
        <w:rPr>
          <w:rFonts w:ascii="Calibri" w:hAnsi="Calibri" w:cs="Calibri"/>
          <w:b/>
          <w:bCs/>
        </w:rPr>
        <w:t xml:space="preserve">, </w:t>
      </w:r>
      <w:r w:rsidR="002621FE" w:rsidRPr="00916ACE">
        <w:rPr>
          <w:rFonts w:asciiTheme="minorHAnsi" w:hAnsiTheme="minorHAnsi" w:cstheme="minorHAnsi"/>
          <w:b/>
        </w:rPr>
        <w:t>„</w:t>
      </w:r>
      <w:r w:rsidR="008A59DE">
        <w:rPr>
          <w:rFonts w:asciiTheme="minorHAnsi" w:hAnsiTheme="minorHAnsi" w:cstheme="minorHAnsi"/>
          <w:b/>
        </w:rPr>
        <w:t>Dob</w:t>
      </w:r>
      <w:r w:rsidR="00BB0B8A" w:rsidRPr="00916ACE">
        <w:rPr>
          <w:rFonts w:asciiTheme="minorHAnsi" w:hAnsiTheme="minorHAnsi" w:cstheme="minorHAnsi"/>
          <w:b/>
        </w:rPr>
        <w:t>udowy</w:t>
      </w:r>
      <w:r w:rsidR="00AF0938" w:rsidRPr="00916ACE">
        <w:rPr>
          <w:rFonts w:asciiTheme="minorHAnsi" w:hAnsiTheme="minorHAnsi" w:cstheme="minorHAnsi"/>
          <w:b/>
        </w:rPr>
        <w:t xml:space="preserve"> wiatrołapu</w:t>
      </w:r>
      <w:r w:rsidR="00BB0B8A" w:rsidRPr="00916ACE">
        <w:rPr>
          <w:rFonts w:asciiTheme="minorHAnsi" w:hAnsiTheme="minorHAnsi" w:cstheme="minorHAnsi"/>
          <w:b/>
        </w:rPr>
        <w:t>” przy</w:t>
      </w:r>
      <w:r w:rsidR="00AF0938" w:rsidRPr="00916ACE">
        <w:rPr>
          <w:rFonts w:asciiTheme="minorHAnsi" w:hAnsiTheme="minorHAnsi" w:cstheme="minorHAnsi"/>
          <w:b/>
        </w:rPr>
        <w:t xml:space="preserve"> wejściu głównym do budynku Szpitala</w:t>
      </w:r>
      <w:r w:rsidR="00BB0B8A" w:rsidRPr="00916ACE">
        <w:rPr>
          <w:rFonts w:asciiTheme="minorHAnsi" w:hAnsiTheme="minorHAnsi" w:cstheme="minorHAnsi"/>
          <w:b/>
        </w:rPr>
        <w:t xml:space="preserve"> „</w:t>
      </w:r>
      <w:r w:rsidR="00AA6BF4" w:rsidRPr="00916ACE">
        <w:rPr>
          <w:rFonts w:asciiTheme="minorHAnsi" w:hAnsiTheme="minorHAnsi" w:cstheme="minorHAnsi"/>
          <w:b/>
        </w:rPr>
        <w:t>Polonia</w:t>
      </w:r>
      <w:r w:rsidR="00BB0B8A" w:rsidRPr="00916ACE">
        <w:rPr>
          <w:rFonts w:asciiTheme="minorHAnsi" w:hAnsiTheme="minorHAnsi" w:cstheme="minorHAnsi"/>
          <w:b/>
        </w:rPr>
        <w:t>”,</w:t>
      </w:r>
      <w:r w:rsidR="002621FE" w:rsidRPr="00916ACE">
        <w:rPr>
          <w:rFonts w:asciiTheme="minorHAnsi" w:hAnsiTheme="minorHAnsi" w:cstheme="minorHAnsi"/>
          <w:b/>
        </w:rPr>
        <w:t xml:space="preserve"> </w:t>
      </w:r>
      <w:r w:rsidR="00BB0B8A" w:rsidRPr="00916ACE">
        <w:rPr>
          <w:rFonts w:asciiTheme="minorHAnsi" w:hAnsiTheme="minorHAnsi" w:cstheme="minorHAnsi"/>
          <w:b/>
        </w:rPr>
        <w:t>w </w:t>
      </w:r>
      <w:r w:rsidR="00E15845" w:rsidRPr="00916ACE">
        <w:rPr>
          <w:rFonts w:asciiTheme="minorHAnsi" w:hAnsiTheme="minorHAnsi" w:cstheme="minorHAnsi"/>
          <w:b/>
        </w:rPr>
        <w:t>Rymanowie-Zdroju, przy ul.</w:t>
      </w:r>
      <w:r w:rsidR="0033767E" w:rsidRPr="00916ACE">
        <w:rPr>
          <w:rFonts w:asciiTheme="minorHAnsi" w:hAnsiTheme="minorHAnsi" w:cstheme="minorHAnsi"/>
          <w:b/>
        </w:rPr>
        <w:t> </w:t>
      </w:r>
      <w:r w:rsidR="00AA6BF4" w:rsidRPr="00916ACE">
        <w:rPr>
          <w:rFonts w:asciiTheme="minorHAnsi" w:hAnsiTheme="minorHAnsi" w:cstheme="minorHAnsi"/>
          <w:b/>
        </w:rPr>
        <w:t>Potockich 1</w:t>
      </w:r>
      <w:r w:rsidR="00FC0269" w:rsidRPr="00916ACE">
        <w:rPr>
          <w:rFonts w:asciiTheme="minorHAnsi" w:hAnsiTheme="minorHAnsi" w:cstheme="minorHAnsi"/>
          <w:b/>
        </w:rPr>
        <w:t xml:space="preserve">. </w:t>
      </w:r>
      <w:r w:rsidR="0072094C" w:rsidRPr="00916ACE">
        <w:rPr>
          <w:rFonts w:asciiTheme="minorHAnsi" w:hAnsiTheme="minorHAnsi" w:cstheme="minorHAnsi"/>
          <w:b/>
        </w:rPr>
        <w:t>Działka nr 428/1”.</w:t>
      </w:r>
    </w:p>
    <w:p w:rsidR="0014495D" w:rsidRPr="00916ACE" w:rsidRDefault="0014495D" w:rsidP="0014495D">
      <w:pPr>
        <w:ind w:firstLine="567"/>
        <w:jc w:val="both"/>
        <w:rPr>
          <w:rFonts w:asciiTheme="minorHAnsi" w:hAnsiTheme="minorHAnsi" w:cstheme="minorHAnsi"/>
        </w:rPr>
      </w:pPr>
    </w:p>
    <w:p w:rsidR="00C47BF3" w:rsidRPr="00916ACE" w:rsidRDefault="00C47BF3" w:rsidP="006563AD">
      <w:pPr>
        <w:spacing w:after="240" w:line="276" w:lineRule="auto"/>
        <w:ind w:firstLine="426"/>
        <w:jc w:val="both"/>
        <w:rPr>
          <w:rFonts w:ascii="Calibri" w:hAnsi="Calibri" w:cs="Calibri"/>
        </w:rPr>
      </w:pPr>
      <w:r w:rsidRPr="00916ACE">
        <w:rPr>
          <w:rFonts w:ascii="Calibri" w:hAnsi="Calibri" w:cs="Calibri"/>
          <w:u w:val="single"/>
        </w:rPr>
        <w:t>Celem głównym projektu jest</w:t>
      </w:r>
      <w:r w:rsidRPr="00916ACE">
        <w:rPr>
          <w:rFonts w:ascii="Calibri" w:hAnsi="Calibri" w:cs="Calibri"/>
        </w:rPr>
        <w:t xml:space="preserve">: </w:t>
      </w:r>
      <w:r w:rsidR="00BB0B8A" w:rsidRPr="00916ACE">
        <w:rPr>
          <w:rFonts w:ascii="Calibri" w:hAnsi="Calibri" w:cs="Calibri"/>
        </w:rPr>
        <w:t xml:space="preserve">podniesienie jakości świadczonych </w:t>
      </w:r>
      <w:r w:rsidR="006B5D7D" w:rsidRPr="00916ACE">
        <w:rPr>
          <w:rFonts w:ascii="Calibri" w:hAnsi="Calibri" w:cs="Calibri"/>
        </w:rPr>
        <w:t xml:space="preserve">usług </w:t>
      </w:r>
      <w:r w:rsidR="00AA6BF4" w:rsidRPr="00916ACE">
        <w:rPr>
          <w:rFonts w:ascii="Calibri" w:hAnsi="Calibri" w:cs="Calibri"/>
        </w:rPr>
        <w:t xml:space="preserve">Uzdrowiskowego </w:t>
      </w:r>
      <w:r w:rsidR="006B5D7D" w:rsidRPr="00916ACE">
        <w:rPr>
          <w:rFonts w:ascii="Calibri" w:hAnsi="Calibri" w:cs="Calibri"/>
        </w:rPr>
        <w:t xml:space="preserve">Szpitala </w:t>
      </w:r>
      <w:r w:rsidR="00AA6BF4" w:rsidRPr="00916ACE">
        <w:rPr>
          <w:rFonts w:ascii="Calibri" w:hAnsi="Calibri" w:cs="Calibri"/>
        </w:rPr>
        <w:t>Kardiologicznego „Polonia”</w:t>
      </w:r>
      <w:r w:rsidR="006B5D7D" w:rsidRPr="00916ACE">
        <w:rPr>
          <w:rFonts w:ascii="Calibri" w:hAnsi="Calibri" w:cs="Calibri"/>
        </w:rPr>
        <w:t xml:space="preserve"> </w:t>
      </w:r>
      <w:r w:rsidR="00AA6BF4" w:rsidRPr="00916ACE">
        <w:rPr>
          <w:rFonts w:ascii="Calibri" w:hAnsi="Calibri" w:cs="Calibri"/>
        </w:rPr>
        <w:t xml:space="preserve">w </w:t>
      </w:r>
      <w:r w:rsidR="006B5D7D" w:rsidRPr="00916ACE">
        <w:rPr>
          <w:rFonts w:ascii="Calibri" w:hAnsi="Calibri" w:cs="Calibri"/>
        </w:rPr>
        <w:t>Rymanowie-Zdroju, przy ul.</w:t>
      </w:r>
      <w:r w:rsidR="00AA6BF4" w:rsidRPr="00916ACE">
        <w:rPr>
          <w:rFonts w:ascii="Calibri" w:hAnsi="Calibri" w:cs="Calibri"/>
        </w:rPr>
        <w:t xml:space="preserve"> Potockich 1</w:t>
      </w:r>
      <w:r w:rsidR="006B5D7D" w:rsidRPr="00916ACE">
        <w:rPr>
          <w:rFonts w:ascii="Calibri" w:hAnsi="Calibri" w:cs="Calibri"/>
        </w:rPr>
        <w:t xml:space="preserve">, poprzez </w:t>
      </w:r>
      <w:r w:rsidR="00BB0B8A" w:rsidRPr="00916ACE">
        <w:rPr>
          <w:rFonts w:ascii="Calibri" w:hAnsi="Calibri" w:cs="Calibri"/>
        </w:rPr>
        <w:t>w</w:t>
      </w:r>
      <w:r w:rsidR="00AA6BF4" w:rsidRPr="00916ACE">
        <w:rPr>
          <w:rFonts w:ascii="Calibri" w:hAnsi="Calibri" w:cs="Calibri"/>
        </w:rPr>
        <w:t>ykonanie wiatrołapu o lekkiej</w:t>
      </w:r>
      <w:r w:rsidR="00512023" w:rsidRPr="00916ACE">
        <w:rPr>
          <w:rFonts w:ascii="Calibri" w:hAnsi="Calibri" w:cs="Calibri"/>
        </w:rPr>
        <w:t>, przeszklonej</w:t>
      </w:r>
      <w:r w:rsidR="00AA6BF4" w:rsidRPr="00916ACE">
        <w:rPr>
          <w:rFonts w:ascii="Calibri" w:hAnsi="Calibri" w:cs="Calibri"/>
        </w:rPr>
        <w:t xml:space="preserve"> aluminiowej</w:t>
      </w:r>
      <w:r w:rsidR="00512023" w:rsidRPr="00916ACE">
        <w:rPr>
          <w:rFonts w:ascii="Calibri" w:hAnsi="Calibri" w:cs="Calibri"/>
        </w:rPr>
        <w:t xml:space="preserve"> konstrukcji na fundamencie, </w:t>
      </w:r>
      <w:r w:rsidR="0033767E" w:rsidRPr="00916ACE">
        <w:rPr>
          <w:rFonts w:ascii="Calibri" w:hAnsi="Calibri" w:cs="Calibri"/>
        </w:rPr>
        <w:t>w celu zapobieżenia wychładzaniu</w:t>
      </w:r>
      <w:r w:rsidR="00512023" w:rsidRPr="00916ACE">
        <w:rPr>
          <w:rFonts w:ascii="Calibri" w:hAnsi="Calibri" w:cs="Calibri"/>
        </w:rPr>
        <w:t xml:space="preserve"> budynku. </w:t>
      </w:r>
    </w:p>
    <w:p w:rsidR="00C47BF3" w:rsidRPr="00916ACE" w:rsidRDefault="00C47BF3" w:rsidP="00C47BF3">
      <w:pPr>
        <w:spacing w:after="240" w:line="276" w:lineRule="auto"/>
        <w:ind w:right="-142"/>
        <w:jc w:val="both"/>
        <w:rPr>
          <w:rFonts w:ascii="Calibri" w:hAnsi="Calibri" w:cs="Calibri"/>
          <w:b/>
        </w:rPr>
      </w:pPr>
      <w:r w:rsidRPr="00916ACE">
        <w:rPr>
          <w:rFonts w:ascii="Calibri" w:hAnsi="Calibri" w:cs="Calibri"/>
          <w:b/>
        </w:rPr>
        <w:t>W ramach zadania planuje się:</w:t>
      </w:r>
    </w:p>
    <w:p w:rsidR="00C47BF3" w:rsidRPr="00916ACE" w:rsidRDefault="00C47BF3" w:rsidP="00C47BF3">
      <w:pPr>
        <w:spacing w:line="276" w:lineRule="auto"/>
        <w:ind w:right="-142"/>
        <w:jc w:val="both"/>
        <w:rPr>
          <w:rFonts w:ascii="Calibri" w:hAnsi="Calibri" w:cs="Calibri"/>
          <w:u w:val="single"/>
        </w:rPr>
      </w:pPr>
      <w:r w:rsidRPr="00916ACE">
        <w:rPr>
          <w:rFonts w:ascii="Calibri" w:hAnsi="Calibri" w:cs="Calibri"/>
        </w:rPr>
        <w:t xml:space="preserve">I. </w:t>
      </w:r>
      <w:r w:rsidRPr="00916ACE">
        <w:rPr>
          <w:rFonts w:ascii="Calibri" w:hAnsi="Calibri" w:cs="Calibri"/>
          <w:u w:val="single"/>
        </w:rPr>
        <w:t>Zakres dokumentacji projektowej:</w:t>
      </w:r>
    </w:p>
    <w:p w:rsidR="00275EDF" w:rsidRPr="00916ACE" w:rsidRDefault="00275EDF" w:rsidP="00C47BF3">
      <w:pPr>
        <w:spacing w:line="276" w:lineRule="auto"/>
        <w:ind w:right="-142"/>
        <w:jc w:val="both"/>
        <w:rPr>
          <w:rFonts w:ascii="Calibri" w:hAnsi="Calibri" w:cs="Calibri"/>
        </w:rPr>
      </w:pPr>
    </w:p>
    <w:p w:rsidR="0028785C" w:rsidRPr="00916ACE" w:rsidRDefault="00275EDF" w:rsidP="00275EDF">
      <w:pPr>
        <w:widowControl/>
        <w:numPr>
          <w:ilvl w:val="0"/>
          <w:numId w:val="31"/>
        </w:numPr>
        <w:tabs>
          <w:tab w:val="left" w:pos="0"/>
        </w:tabs>
        <w:suppressAutoHyphens w:val="0"/>
        <w:spacing w:line="276" w:lineRule="auto"/>
        <w:jc w:val="both"/>
        <w:rPr>
          <w:rFonts w:ascii="Calibri" w:hAnsi="Calibri" w:cs="Calibri"/>
        </w:rPr>
      </w:pPr>
      <w:r w:rsidRPr="00916ACE">
        <w:rPr>
          <w:rFonts w:ascii="Calibri" w:hAnsi="Calibri" w:cs="Calibri"/>
        </w:rPr>
        <w:t>opinia techniczna elementów konstrukcyjnych</w:t>
      </w:r>
      <w:r w:rsidR="00BA2C94" w:rsidRPr="00916ACE">
        <w:rPr>
          <w:rFonts w:ascii="Calibri" w:hAnsi="Calibri" w:cs="Calibri"/>
        </w:rPr>
        <w:t xml:space="preserve">, zawierająca w szczególności: </w:t>
      </w:r>
      <w:r w:rsidRPr="00916ACE">
        <w:rPr>
          <w:rFonts w:ascii="Calibri" w:hAnsi="Calibri" w:cs="Calibri"/>
        </w:rPr>
        <w:t>określenie stanu ścian zewnętrznych</w:t>
      </w:r>
      <w:r w:rsidR="00E76E55" w:rsidRPr="00916ACE">
        <w:rPr>
          <w:rFonts w:ascii="Calibri" w:hAnsi="Calibri" w:cs="Calibri"/>
        </w:rPr>
        <w:t xml:space="preserve"> i ław fundamentowych oraz instalacji wewnętrznych i sieci zewnętrznych – w obrębie projektowanego wiatrołapu</w:t>
      </w:r>
      <w:r w:rsidRPr="00916ACE">
        <w:rPr>
          <w:rFonts w:ascii="Calibri" w:hAnsi="Calibri" w:cs="Calibri"/>
        </w:rPr>
        <w:t>, wraz z</w:t>
      </w:r>
      <w:r w:rsidR="00BA2C94" w:rsidRPr="00916ACE">
        <w:rPr>
          <w:rFonts w:ascii="Calibri" w:hAnsi="Calibri" w:cs="Calibri"/>
        </w:rPr>
        <w:t> </w:t>
      </w:r>
      <w:r w:rsidRPr="00916ACE">
        <w:rPr>
          <w:rFonts w:ascii="Calibri" w:hAnsi="Calibri" w:cs="Calibri"/>
        </w:rPr>
        <w:t>określeniem ewentualnych robót naprawczych, wzmacniaj</w:t>
      </w:r>
      <w:r w:rsidR="00060CA0">
        <w:rPr>
          <w:rFonts w:ascii="Calibri" w:hAnsi="Calibri" w:cs="Calibri"/>
        </w:rPr>
        <w:t xml:space="preserve">ących lub nowych do wykonania i </w:t>
      </w:r>
      <w:r w:rsidR="00C84778" w:rsidRPr="00916ACE">
        <w:rPr>
          <w:rFonts w:ascii="Calibri" w:hAnsi="Calibri" w:cs="Calibri"/>
        </w:rPr>
        <w:t>uwzględnienie ich w </w:t>
      </w:r>
      <w:r w:rsidRPr="00916ACE">
        <w:rPr>
          <w:rFonts w:ascii="Calibri" w:hAnsi="Calibri" w:cs="Calibri"/>
        </w:rPr>
        <w:t xml:space="preserve">dokumentacji projektowo – kosztorysowej </w:t>
      </w:r>
      <w:r w:rsidR="0028785C" w:rsidRPr="00916ACE">
        <w:rPr>
          <w:rFonts w:ascii="Calibri" w:hAnsi="Calibri" w:cs="Calibri"/>
        </w:rPr>
        <w:t xml:space="preserve">w zakresie niezbędnym dla tego projektu </w:t>
      </w:r>
      <w:r w:rsidRPr="00916ACE">
        <w:rPr>
          <w:rFonts w:ascii="Calibri" w:hAnsi="Calibri" w:cs="Calibri"/>
        </w:rPr>
        <w:t xml:space="preserve">- w </w:t>
      </w:r>
      <w:r w:rsidRPr="00916ACE">
        <w:rPr>
          <w:rFonts w:ascii="Calibri" w:hAnsi="Calibri" w:cs="Calibri"/>
          <w:b/>
        </w:rPr>
        <w:t>4</w:t>
      </w:r>
      <w:r w:rsidRPr="00916ACE">
        <w:rPr>
          <w:rFonts w:ascii="Calibri" w:hAnsi="Calibri" w:cs="Calibri"/>
        </w:rPr>
        <w:t xml:space="preserve"> egzemplarzach</w:t>
      </w:r>
      <w:r w:rsidR="0028785C" w:rsidRPr="00916ACE">
        <w:rPr>
          <w:rFonts w:ascii="Calibri" w:hAnsi="Calibri" w:cs="Calibri"/>
        </w:rPr>
        <w:t>.</w:t>
      </w:r>
    </w:p>
    <w:p w:rsidR="00697886" w:rsidRPr="00916ACE" w:rsidRDefault="00697886" w:rsidP="0028785C">
      <w:pPr>
        <w:widowControl/>
        <w:tabs>
          <w:tab w:val="left" w:pos="0"/>
        </w:tabs>
        <w:suppressAutoHyphens w:val="0"/>
        <w:spacing w:line="276" w:lineRule="auto"/>
        <w:ind w:left="644"/>
        <w:jc w:val="both"/>
        <w:rPr>
          <w:rFonts w:ascii="Calibri" w:hAnsi="Calibri" w:cs="Calibri"/>
        </w:rPr>
      </w:pPr>
    </w:p>
    <w:p w:rsidR="00697886" w:rsidRPr="00916ACE" w:rsidRDefault="00697886" w:rsidP="00275EDF">
      <w:pPr>
        <w:widowControl/>
        <w:numPr>
          <w:ilvl w:val="0"/>
          <w:numId w:val="31"/>
        </w:numPr>
        <w:tabs>
          <w:tab w:val="left" w:pos="0"/>
        </w:tabs>
        <w:suppressAutoHyphens w:val="0"/>
        <w:spacing w:after="240" w:line="276" w:lineRule="auto"/>
        <w:jc w:val="both"/>
        <w:rPr>
          <w:rFonts w:ascii="Calibri" w:hAnsi="Calibri" w:cs="Calibri"/>
        </w:rPr>
      </w:pPr>
      <w:r w:rsidRPr="00916ACE">
        <w:rPr>
          <w:rFonts w:ascii="Calibri" w:hAnsi="Calibri" w:cs="Calibri"/>
          <w:b/>
        </w:rPr>
        <w:t>dokumentacja przetargowa</w:t>
      </w:r>
      <w:r w:rsidRPr="00916ACE">
        <w:rPr>
          <w:rFonts w:ascii="Calibri" w:hAnsi="Calibri" w:cs="Calibri"/>
        </w:rPr>
        <w:t>:</w:t>
      </w:r>
    </w:p>
    <w:p w:rsidR="00A702C3" w:rsidRPr="00916ACE" w:rsidRDefault="00815D80" w:rsidP="009C1E63">
      <w:pPr>
        <w:widowControl/>
        <w:numPr>
          <w:ilvl w:val="0"/>
          <w:numId w:val="27"/>
        </w:numPr>
        <w:tabs>
          <w:tab w:val="left" w:pos="0"/>
        </w:tabs>
        <w:suppressAutoHyphens w:val="0"/>
        <w:spacing w:line="276" w:lineRule="auto"/>
        <w:ind w:left="851" w:hanging="284"/>
        <w:jc w:val="both"/>
        <w:rPr>
          <w:rFonts w:asciiTheme="minorHAnsi" w:hAnsiTheme="minorHAnsi" w:cstheme="minorHAnsi"/>
        </w:rPr>
      </w:pPr>
      <w:r w:rsidRPr="00916ACE">
        <w:rPr>
          <w:rFonts w:ascii="Calibri" w:hAnsi="Calibri" w:cs="Calibri"/>
          <w:b/>
        </w:rPr>
        <w:t>inwentaryzacja budowlana wraz z instalacjami</w:t>
      </w:r>
      <w:r w:rsidR="00E27ED1" w:rsidRPr="00916ACE">
        <w:rPr>
          <w:rFonts w:ascii="Calibri" w:hAnsi="Calibri" w:cs="Calibri"/>
          <w:b/>
        </w:rPr>
        <w:t xml:space="preserve"> w zakresie </w:t>
      </w:r>
      <w:r w:rsidR="0028785C" w:rsidRPr="00916ACE">
        <w:rPr>
          <w:rFonts w:ascii="Calibri" w:hAnsi="Calibri" w:cs="Calibri"/>
          <w:b/>
        </w:rPr>
        <w:t xml:space="preserve">niezbędnym i </w:t>
      </w:r>
      <w:r w:rsidR="006F1335" w:rsidRPr="00916ACE">
        <w:rPr>
          <w:rFonts w:ascii="Calibri" w:hAnsi="Calibri" w:cs="Calibri"/>
          <w:b/>
        </w:rPr>
        <w:t>koniecznym dla opracowania przedmiotowej dokumentacji</w:t>
      </w:r>
      <w:r w:rsidR="006F1335" w:rsidRPr="00916ACE">
        <w:rPr>
          <w:rFonts w:ascii="Calibri" w:hAnsi="Calibri" w:cs="Calibri"/>
        </w:rPr>
        <w:t xml:space="preserve">, </w:t>
      </w:r>
      <w:r w:rsidRPr="00916ACE">
        <w:rPr>
          <w:rFonts w:ascii="Calibri" w:hAnsi="Calibri" w:cs="Calibri"/>
        </w:rPr>
        <w:t>odrębnie dla każdej z branż</w:t>
      </w:r>
      <w:r w:rsidRPr="00916ACE">
        <w:rPr>
          <w:rFonts w:ascii="Calibri" w:hAnsi="Calibri" w:cs="Calibri"/>
          <w:b/>
        </w:rPr>
        <w:t xml:space="preserve"> </w:t>
      </w:r>
      <w:r w:rsidRPr="00916ACE">
        <w:rPr>
          <w:rFonts w:cs="Calibri"/>
        </w:rPr>
        <w:t>–</w:t>
      </w:r>
      <w:r w:rsidR="00E76E55" w:rsidRPr="00916ACE">
        <w:rPr>
          <w:rFonts w:cs="Calibri"/>
        </w:rPr>
        <w:t xml:space="preserve"> </w:t>
      </w:r>
      <w:r w:rsidR="00A702C3" w:rsidRPr="00916ACE">
        <w:rPr>
          <w:rFonts w:asciiTheme="minorHAnsi" w:hAnsiTheme="minorHAnsi" w:cstheme="minorHAnsi"/>
        </w:rPr>
        <w:t>w </w:t>
      </w:r>
      <w:r w:rsidR="00A702C3" w:rsidRPr="00916ACE">
        <w:rPr>
          <w:rFonts w:asciiTheme="minorHAnsi" w:hAnsiTheme="minorHAnsi" w:cstheme="minorHAnsi"/>
          <w:b/>
        </w:rPr>
        <w:t>2</w:t>
      </w:r>
      <w:r w:rsidR="00A702C3" w:rsidRPr="00916ACE">
        <w:rPr>
          <w:rFonts w:asciiTheme="minorHAnsi" w:hAnsiTheme="minorHAnsi" w:cstheme="minorHAnsi"/>
        </w:rPr>
        <w:t> egzemplarzach,</w:t>
      </w:r>
    </w:p>
    <w:p w:rsidR="009C1E63" w:rsidRPr="00916ACE" w:rsidRDefault="009C1E63" w:rsidP="009C1E63">
      <w:pPr>
        <w:pStyle w:val="Akapitzlist"/>
        <w:numPr>
          <w:ilvl w:val="0"/>
          <w:numId w:val="27"/>
        </w:numPr>
        <w:spacing w:after="240"/>
        <w:ind w:left="851" w:hanging="284"/>
        <w:jc w:val="both"/>
        <w:rPr>
          <w:rFonts w:cs="Calibri"/>
          <w:sz w:val="24"/>
          <w:szCs w:val="24"/>
        </w:rPr>
      </w:pPr>
      <w:r w:rsidRPr="00916ACE">
        <w:rPr>
          <w:rFonts w:cs="Calibri"/>
          <w:b/>
          <w:sz w:val="24"/>
          <w:szCs w:val="24"/>
        </w:rPr>
        <w:t>projekt budowlany</w:t>
      </w:r>
      <w:r w:rsidRPr="00916ACE">
        <w:rPr>
          <w:rFonts w:cs="Calibri"/>
          <w:sz w:val="24"/>
          <w:szCs w:val="24"/>
        </w:rPr>
        <w:t>, zgodnie z obowiązującymi przepisami, (projekt zagospodarowania terenu, architektoniczno-budowlany i projekty techniczne - odrębnie dla każdej z branż) – w </w:t>
      </w:r>
      <w:r w:rsidRPr="00916ACE">
        <w:rPr>
          <w:rFonts w:cs="Calibri"/>
          <w:b/>
          <w:sz w:val="24"/>
          <w:szCs w:val="24"/>
        </w:rPr>
        <w:t>4</w:t>
      </w:r>
      <w:r w:rsidRPr="00916ACE">
        <w:rPr>
          <w:rFonts w:cs="Calibri"/>
          <w:sz w:val="24"/>
          <w:szCs w:val="24"/>
        </w:rPr>
        <w:t xml:space="preserve"> egzemplarzach, </w:t>
      </w:r>
    </w:p>
    <w:p w:rsidR="009C1E63" w:rsidRPr="00916ACE" w:rsidRDefault="009C1E63" w:rsidP="009C1E63">
      <w:pPr>
        <w:pStyle w:val="Akapitzlist"/>
        <w:numPr>
          <w:ilvl w:val="0"/>
          <w:numId w:val="27"/>
        </w:numPr>
        <w:spacing w:after="0"/>
        <w:ind w:left="851" w:right="-142" w:hanging="284"/>
        <w:jc w:val="both"/>
        <w:rPr>
          <w:rFonts w:cs="Calibri"/>
          <w:sz w:val="24"/>
          <w:szCs w:val="24"/>
        </w:rPr>
      </w:pPr>
      <w:r w:rsidRPr="00916ACE">
        <w:rPr>
          <w:rFonts w:cs="Calibri"/>
          <w:b/>
          <w:sz w:val="24"/>
          <w:szCs w:val="24"/>
        </w:rPr>
        <w:t>projekt wykonawczy</w:t>
      </w:r>
      <w:r w:rsidRPr="00916ACE">
        <w:rPr>
          <w:rFonts w:cs="Calibri"/>
          <w:sz w:val="24"/>
          <w:szCs w:val="24"/>
        </w:rPr>
        <w:t xml:space="preserve">, odrębnie dla każdej z branż - w </w:t>
      </w:r>
      <w:r w:rsidRPr="00916ACE">
        <w:rPr>
          <w:rFonts w:cs="Calibri"/>
          <w:b/>
          <w:sz w:val="24"/>
          <w:szCs w:val="24"/>
        </w:rPr>
        <w:t>4</w:t>
      </w:r>
      <w:r w:rsidRPr="00916ACE">
        <w:rPr>
          <w:rFonts w:cs="Calibri"/>
          <w:sz w:val="24"/>
          <w:szCs w:val="24"/>
        </w:rPr>
        <w:t xml:space="preserve"> egzemplarzach,</w:t>
      </w:r>
    </w:p>
    <w:p w:rsidR="009C1E63" w:rsidRPr="00916ACE" w:rsidRDefault="009C1E63" w:rsidP="009C1E63">
      <w:pPr>
        <w:pStyle w:val="Akapitzlist"/>
        <w:numPr>
          <w:ilvl w:val="0"/>
          <w:numId w:val="27"/>
        </w:numPr>
        <w:spacing w:after="240"/>
        <w:ind w:left="851" w:hanging="284"/>
        <w:jc w:val="both"/>
        <w:rPr>
          <w:rFonts w:cs="Calibri"/>
          <w:sz w:val="24"/>
          <w:szCs w:val="24"/>
        </w:rPr>
      </w:pPr>
      <w:r w:rsidRPr="00916ACE">
        <w:rPr>
          <w:rFonts w:cs="Calibri"/>
          <w:b/>
          <w:sz w:val="24"/>
          <w:szCs w:val="24"/>
        </w:rPr>
        <w:lastRenderedPageBreak/>
        <w:t>specyfikacja techniczna</w:t>
      </w:r>
      <w:r w:rsidRPr="00916ACE">
        <w:rPr>
          <w:rFonts w:cs="Calibri"/>
          <w:sz w:val="24"/>
          <w:szCs w:val="24"/>
        </w:rPr>
        <w:t xml:space="preserve"> </w:t>
      </w:r>
      <w:r w:rsidRPr="00916ACE">
        <w:rPr>
          <w:rFonts w:cs="Calibri"/>
          <w:b/>
          <w:sz w:val="24"/>
          <w:szCs w:val="24"/>
        </w:rPr>
        <w:t>wykonania i odbioru robót budowlanych</w:t>
      </w:r>
      <w:r w:rsidRPr="00916ACE">
        <w:rPr>
          <w:rFonts w:cs="Calibri"/>
          <w:sz w:val="24"/>
          <w:szCs w:val="24"/>
        </w:rPr>
        <w:t xml:space="preserve"> (STWiORB), (zgodnie z rozporządzeniem Ministra Rozwoju i Technologii z dnia 20 grudnia 2021 r. w sprawie szczegółowego zakresu i formy dokumentacji projektowej, specyfikacji technicznych wykonania i odbioru robót budowlanych oraz programu funkcjonalno - użytkowego - Dz.</w:t>
      </w:r>
      <w:r w:rsidR="003B7E48" w:rsidRPr="00916ACE">
        <w:rPr>
          <w:rFonts w:cs="Calibri"/>
          <w:sz w:val="24"/>
          <w:szCs w:val="24"/>
        </w:rPr>
        <w:t> </w:t>
      </w:r>
      <w:r w:rsidRPr="00916ACE">
        <w:rPr>
          <w:rFonts w:cs="Calibri"/>
          <w:sz w:val="24"/>
          <w:szCs w:val="24"/>
        </w:rPr>
        <w:t>U.</w:t>
      </w:r>
      <w:r w:rsidR="00011E66" w:rsidRPr="00916ACE">
        <w:rPr>
          <w:rFonts w:cs="Calibri"/>
          <w:sz w:val="24"/>
          <w:szCs w:val="24"/>
        </w:rPr>
        <w:t> </w:t>
      </w:r>
      <w:r w:rsidRPr="00916ACE">
        <w:rPr>
          <w:rFonts w:cs="Calibri"/>
          <w:sz w:val="24"/>
          <w:szCs w:val="24"/>
        </w:rPr>
        <w:t>z 2021 r., poz. 2454)</w:t>
      </w:r>
      <w:r w:rsidR="00077870" w:rsidRPr="00916ACE">
        <w:rPr>
          <w:rFonts w:cs="Calibri"/>
          <w:sz w:val="24"/>
          <w:szCs w:val="24"/>
        </w:rPr>
        <w:t xml:space="preserve"> </w:t>
      </w:r>
      <w:r w:rsidRPr="00916ACE">
        <w:rPr>
          <w:rFonts w:cs="Calibri"/>
          <w:sz w:val="24"/>
          <w:szCs w:val="24"/>
        </w:rPr>
        <w:t>– w </w:t>
      </w:r>
      <w:r w:rsidRPr="00916ACE">
        <w:rPr>
          <w:rFonts w:cs="Calibri"/>
          <w:b/>
          <w:sz w:val="24"/>
          <w:szCs w:val="24"/>
        </w:rPr>
        <w:t>3</w:t>
      </w:r>
      <w:r w:rsidRPr="00916ACE">
        <w:rPr>
          <w:rFonts w:cs="Calibri"/>
          <w:sz w:val="24"/>
          <w:szCs w:val="24"/>
        </w:rPr>
        <w:t> egzemplarzach,</w:t>
      </w:r>
    </w:p>
    <w:p w:rsidR="009C1E63" w:rsidRPr="00916ACE" w:rsidRDefault="009C1E63" w:rsidP="009C1E63">
      <w:pPr>
        <w:pStyle w:val="Akapitzlist"/>
        <w:numPr>
          <w:ilvl w:val="0"/>
          <w:numId w:val="27"/>
        </w:numPr>
        <w:spacing w:after="240"/>
        <w:ind w:left="851" w:hanging="284"/>
        <w:jc w:val="both"/>
        <w:rPr>
          <w:rFonts w:cs="Calibri"/>
          <w:sz w:val="24"/>
          <w:szCs w:val="24"/>
        </w:rPr>
      </w:pPr>
      <w:r w:rsidRPr="00916ACE">
        <w:rPr>
          <w:rFonts w:cs="Calibri"/>
          <w:b/>
          <w:sz w:val="24"/>
          <w:szCs w:val="24"/>
        </w:rPr>
        <w:t>przedmiary robót budowlanych</w:t>
      </w:r>
      <w:r w:rsidRPr="00916ACE">
        <w:rPr>
          <w:rFonts w:cs="Calibri"/>
          <w:sz w:val="24"/>
          <w:szCs w:val="24"/>
        </w:rPr>
        <w:t>, oddzielnie dla każdej z branż, (zgodnie z rozporządzeniem Ministra Rozwoju i Technologii z dnia 20 grudnia 2021 r. w sprawie szczegółowego zakresu i formy dokumentacji projektowej, specyfikacji technicznych wykonania i odbioru robót budowlanych - (Dz. U. z 2021 r., poz. 2454)</w:t>
      </w:r>
      <w:r w:rsidR="00B4336F" w:rsidRPr="00916ACE">
        <w:rPr>
          <w:rFonts w:cs="Calibri"/>
          <w:sz w:val="24"/>
          <w:szCs w:val="24"/>
        </w:rPr>
        <w:t xml:space="preserve"> </w:t>
      </w:r>
      <w:r w:rsidRPr="00916ACE">
        <w:rPr>
          <w:rFonts w:cs="Calibri"/>
          <w:sz w:val="24"/>
          <w:szCs w:val="24"/>
        </w:rPr>
        <w:t>– w </w:t>
      </w:r>
      <w:r w:rsidRPr="00916ACE">
        <w:rPr>
          <w:rFonts w:cs="Calibri"/>
          <w:b/>
          <w:sz w:val="24"/>
          <w:szCs w:val="24"/>
        </w:rPr>
        <w:t>3</w:t>
      </w:r>
      <w:r w:rsidRPr="00916ACE">
        <w:rPr>
          <w:rFonts w:cs="Calibri"/>
          <w:sz w:val="24"/>
          <w:szCs w:val="24"/>
        </w:rPr>
        <w:t> egzemplarzach,</w:t>
      </w:r>
    </w:p>
    <w:p w:rsidR="00697886" w:rsidRPr="00916ACE" w:rsidRDefault="009C1E63" w:rsidP="009C1E63">
      <w:pPr>
        <w:pStyle w:val="Akapitzlist"/>
        <w:numPr>
          <w:ilvl w:val="0"/>
          <w:numId w:val="27"/>
        </w:numPr>
        <w:tabs>
          <w:tab w:val="left" w:pos="567"/>
        </w:tabs>
        <w:spacing w:after="240"/>
        <w:ind w:left="851" w:hanging="284"/>
        <w:jc w:val="both"/>
        <w:rPr>
          <w:rFonts w:cs="Calibri"/>
          <w:sz w:val="24"/>
          <w:szCs w:val="24"/>
        </w:rPr>
      </w:pPr>
      <w:r w:rsidRPr="00916ACE">
        <w:rPr>
          <w:rFonts w:cs="Calibri"/>
          <w:b/>
          <w:sz w:val="24"/>
          <w:szCs w:val="24"/>
        </w:rPr>
        <w:t>kosztorysy inwestorskie</w:t>
      </w:r>
      <w:r w:rsidRPr="00916ACE">
        <w:rPr>
          <w:rFonts w:cs="Calibri"/>
          <w:sz w:val="24"/>
          <w:szCs w:val="24"/>
        </w:rPr>
        <w:t>, oddzielnie dla każdej z branż, (zgodnie z rozporządzeniem Ministra Rozwoju i Technologii z dnia 20 grudnia 2021 r. w sprawie określenia metod i podstaw sporządzania kosztorysu inwestorskiego, obliczania planowanych kosztów prac projektowych oraz planowanych kosztów robót budowlanych – (Dz.</w:t>
      </w:r>
      <w:r w:rsidR="00B1728A" w:rsidRPr="00916ACE">
        <w:rPr>
          <w:rFonts w:cs="Calibri"/>
          <w:sz w:val="24"/>
          <w:szCs w:val="24"/>
        </w:rPr>
        <w:t xml:space="preserve"> </w:t>
      </w:r>
      <w:r w:rsidRPr="00916ACE">
        <w:rPr>
          <w:rFonts w:cs="Calibri"/>
          <w:sz w:val="24"/>
          <w:szCs w:val="24"/>
        </w:rPr>
        <w:t>U. z 2021 r., poz. 2458) – w </w:t>
      </w:r>
      <w:r w:rsidRPr="00916ACE">
        <w:rPr>
          <w:rFonts w:cs="Calibri"/>
          <w:b/>
          <w:sz w:val="24"/>
          <w:szCs w:val="24"/>
        </w:rPr>
        <w:t>2</w:t>
      </w:r>
      <w:r w:rsidRPr="00916ACE">
        <w:rPr>
          <w:rFonts w:cs="Calibri"/>
          <w:sz w:val="24"/>
          <w:szCs w:val="24"/>
        </w:rPr>
        <w:t> egzemplarzach,</w:t>
      </w:r>
    </w:p>
    <w:p w:rsidR="00697886" w:rsidRPr="00916ACE" w:rsidRDefault="00697886" w:rsidP="009C1E63">
      <w:pPr>
        <w:pStyle w:val="Akapitzlist"/>
        <w:spacing w:after="240"/>
        <w:ind w:left="0" w:firstLine="567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Zamawiający wymaga</w:t>
      </w:r>
      <w:r w:rsidR="009C1E63" w:rsidRPr="00916ACE">
        <w:rPr>
          <w:rFonts w:cs="Calibri"/>
          <w:sz w:val="24"/>
          <w:szCs w:val="24"/>
        </w:rPr>
        <w:t>,</w:t>
      </w:r>
      <w:r w:rsidRPr="00916ACE">
        <w:rPr>
          <w:rFonts w:cs="Calibri"/>
          <w:sz w:val="24"/>
          <w:szCs w:val="24"/>
        </w:rPr>
        <w:t xml:space="preserve"> aby cała przygotowana dokumentacja została przekazana w wersji papierowej (w liczbie egzemplarzy podanej przy każdym opracowaniu) oraz dodatkowo w wersji cyfrowej (w postaci edytowalnej i nieedytowalnej) zgodnie z poniższym zestawieniem:</w:t>
      </w:r>
    </w:p>
    <w:p w:rsidR="00697886" w:rsidRPr="00916ACE" w:rsidRDefault="00697886" w:rsidP="00BA2C94">
      <w:pPr>
        <w:pStyle w:val="Akapitzlist"/>
        <w:numPr>
          <w:ilvl w:val="0"/>
          <w:numId w:val="42"/>
        </w:numPr>
        <w:spacing w:after="240"/>
        <w:ind w:right="-142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 xml:space="preserve">części opisowe wymienionych dokumentów w formatach: </w:t>
      </w:r>
      <w:r w:rsidR="00BA2C94" w:rsidRPr="00916ACE">
        <w:rPr>
          <w:rFonts w:cs="Calibri"/>
          <w:sz w:val="24"/>
          <w:szCs w:val="24"/>
        </w:rPr>
        <w:t>*.</w:t>
      </w:r>
      <w:r w:rsidRPr="00916ACE">
        <w:rPr>
          <w:rFonts w:cs="Calibri"/>
          <w:sz w:val="24"/>
          <w:szCs w:val="24"/>
        </w:rPr>
        <w:t>doc/</w:t>
      </w:r>
      <w:r w:rsidR="00BA2C94" w:rsidRPr="00916ACE">
        <w:rPr>
          <w:rFonts w:cs="Calibri"/>
          <w:sz w:val="24"/>
          <w:szCs w:val="24"/>
        </w:rPr>
        <w:t>*.</w:t>
      </w:r>
      <w:proofErr w:type="spellStart"/>
      <w:r w:rsidRPr="00916ACE">
        <w:rPr>
          <w:rFonts w:cs="Calibri"/>
          <w:sz w:val="24"/>
          <w:szCs w:val="24"/>
        </w:rPr>
        <w:t>rtf</w:t>
      </w:r>
      <w:proofErr w:type="spellEnd"/>
      <w:r w:rsidRPr="00916ACE">
        <w:rPr>
          <w:rFonts w:cs="Calibri"/>
          <w:sz w:val="24"/>
          <w:szCs w:val="24"/>
        </w:rPr>
        <w:t xml:space="preserve"> i </w:t>
      </w:r>
      <w:proofErr w:type="spellStart"/>
      <w:r w:rsidR="00BA2C94" w:rsidRPr="00916ACE">
        <w:rPr>
          <w:rFonts w:cs="Calibri"/>
          <w:sz w:val="24"/>
          <w:szCs w:val="24"/>
        </w:rPr>
        <w:t>*.</w:t>
      </w:r>
      <w:r w:rsidRPr="00916ACE">
        <w:rPr>
          <w:rFonts w:cs="Calibri"/>
          <w:sz w:val="24"/>
          <w:szCs w:val="24"/>
        </w:rPr>
        <w:t>pdf</w:t>
      </w:r>
      <w:proofErr w:type="spellEnd"/>
      <w:r w:rsidR="00642F6C" w:rsidRPr="00916ACE">
        <w:rPr>
          <w:rFonts w:cs="Calibri"/>
          <w:sz w:val="24"/>
          <w:szCs w:val="24"/>
        </w:rPr>
        <w:t>,</w:t>
      </w:r>
    </w:p>
    <w:p w:rsidR="00697886" w:rsidRPr="00916ACE" w:rsidRDefault="00697886" w:rsidP="00BA2C94">
      <w:pPr>
        <w:pStyle w:val="Akapitzlist"/>
        <w:numPr>
          <w:ilvl w:val="0"/>
          <w:numId w:val="42"/>
        </w:numPr>
        <w:spacing w:after="240"/>
        <w:ind w:right="-142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 xml:space="preserve">tabele/zestawienia w formatach: </w:t>
      </w:r>
      <w:r w:rsidR="00BA2C94" w:rsidRPr="00916ACE">
        <w:rPr>
          <w:rFonts w:cs="Calibri"/>
          <w:sz w:val="24"/>
          <w:szCs w:val="24"/>
        </w:rPr>
        <w:t>*.</w:t>
      </w:r>
      <w:proofErr w:type="spellStart"/>
      <w:r w:rsidRPr="00916ACE">
        <w:rPr>
          <w:rFonts w:cs="Calibri"/>
          <w:sz w:val="24"/>
          <w:szCs w:val="24"/>
        </w:rPr>
        <w:t>xls</w:t>
      </w:r>
      <w:proofErr w:type="spellEnd"/>
      <w:r w:rsidRPr="00916ACE">
        <w:rPr>
          <w:rFonts w:cs="Calibri"/>
          <w:sz w:val="24"/>
          <w:szCs w:val="24"/>
        </w:rPr>
        <w:t xml:space="preserve"> i </w:t>
      </w:r>
      <w:proofErr w:type="spellStart"/>
      <w:r w:rsidR="00BA2C94" w:rsidRPr="00916ACE">
        <w:rPr>
          <w:rFonts w:cs="Calibri"/>
          <w:sz w:val="24"/>
          <w:szCs w:val="24"/>
        </w:rPr>
        <w:t>*.</w:t>
      </w:r>
      <w:r w:rsidRPr="00916ACE">
        <w:rPr>
          <w:rFonts w:cs="Calibri"/>
          <w:sz w:val="24"/>
          <w:szCs w:val="24"/>
        </w:rPr>
        <w:t>pdf</w:t>
      </w:r>
      <w:proofErr w:type="spellEnd"/>
      <w:r w:rsidR="00642F6C" w:rsidRPr="00916ACE">
        <w:rPr>
          <w:rFonts w:cs="Calibri"/>
          <w:sz w:val="24"/>
          <w:szCs w:val="24"/>
        </w:rPr>
        <w:t>,</w:t>
      </w:r>
    </w:p>
    <w:p w:rsidR="00697886" w:rsidRPr="00916ACE" w:rsidRDefault="00697886" w:rsidP="00011E66">
      <w:pPr>
        <w:pStyle w:val="Akapitzlist"/>
        <w:numPr>
          <w:ilvl w:val="0"/>
          <w:numId w:val="42"/>
        </w:numPr>
        <w:spacing w:after="240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 xml:space="preserve">przedmiary robót: </w:t>
      </w:r>
      <w:r w:rsidR="00BA2C94" w:rsidRPr="00916ACE">
        <w:rPr>
          <w:rFonts w:cs="Calibri"/>
          <w:sz w:val="24"/>
          <w:szCs w:val="24"/>
        </w:rPr>
        <w:t>*.</w:t>
      </w:r>
      <w:proofErr w:type="spellStart"/>
      <w:r w:rsidRPr="00916ACE">
        <w:rPr>
          <w:rFonts w:cs="Calibri"/>
          <w:sz w:val="24"/>
          <w:szCs w:val="24"/>
        </w:rPr>
        <w:t>xls</w:t>
      </w:r>
      <w:proofErr w:type="spellEnd"/>
      <w:r w:rsidRPr="00916ACE">
        <w:rPr>
          <w:rFonts w:cs="Calibri"/>
          <w:sz w:val="24"/>
          <w:szCs w:val="24"/>
        </w:rPr>
        <w:t xml:space="preserve">, </w:t>
      </w:r>
      <w:r w:rsidR="00BA2C94" w:rsidRPr="00916ACE">
        <w:rPr>
          <w:rFonts w:cs="Calibri"/>
          <w:sz w:val="24"/>
          <w:szCs w:val="24"/>
        </w:rPr>
        <w:t>*.</w:t>
      </w:r>
      <w:r w:rsidRPr="00916ACE">
        <w:rPr>
          <w:rFonts w:cs="Calibri"/>
          <w:sz w:val="24"/>
          <w:szCs w:val="24"/>
        </w:rPr>
        <w:t xml:space="preserve">xml i </w:t>
      </w:r>
      <w:proofErr w:type="spellStart"/>
      <w:r w:rsidR="00BA2C94" w:rsidRPr="00916ACE">
        <w:rPr>
          <w:rFonts w:cs="Calibri"/>
          <w:sz w:val="24"/>
          <w:szCs w:val="24"/>
        </w:rPr>
        <w:t>*.</w:t>
      </w:r>
      <w:r w:rsidRPr="00916ACE">
        <w:rPr>
          <w:rFonts w:cs="Calibri"/>
          <w:sz w:val="24"/>
          <w:szCs w:val="24"/>
        </w:rPr>
        <w:t>pdf</w:t>
      </w:r>
      <w:proofErr w:type="spellEnd"/>
      <w:r w:rsidRPr="00916ACE">
        <w:rPr>
          <w:rFonts w:cs="Calibri"/>
          <w:sz w:val="24"/>
          <w:szCs w:val="24"/>
        </w:rPr>
        <w:t xml:space="preserve"> oraz format natywny programu kosztorysowego (jeśli przedmiary zostały wykonane w programie kosztorysowym</w:t>
      </w:r>
      <w:r w:rsidR="005753A1" w:rsidRPr="00916ACE">
        <w:rPr>
          <w:rFonts w:cs="Calibri"/>
          <w:sz w:val="24"/>
          <w:szCs w:val="24"/>
        </w:rPr>
        <w:t xml:space="preserve">, np. </w:t>
      </w:r>
      <w:proofErr w:type="spellStart"/>
      <w:r w:rsidR="005753A1" w:rsidRPr="00916ACE">
        <w:rPr>
          <w:rFonts w:cs="Calibri"/>
          <w:sz w:val="24"/>
          <w:szCs w:val="24"/>
        </w:rPr>
        <w:t>*.</w:t>
      </w:r>
      <w:r w:rsidR="00D5065C" w:rsidRPr="00916ACE">
        <w:rPr>
          <w:rFonts w:cs="Calibri"/>
          <w:sz w:val="24"/>
          <w:szCs w:val="24"/>
        </w:rPr>
        <w:t>z</w:t>
      </w:r>
      <w:r w:rsidR="005753A1" w:rsidRPr="00916ACE">
        <w:rPr>
          <w:rFonts w:cs="Calibri"/>
          <w:sz w:val="24"/>
          <w:szCs w:val="24"/>
        </w:rPr>
        <w:t>uz</w:t>
      </w:r>
      <w:proofErr w:type="spellEnd"/>
      <w:r w:rsidR="005753A1" w:rsidRPr="00916ACE">
        <w:rPr>
          <w:rFonts w:cs="Calibri"/>
          <w:sz w:val="24"/>
          <w:szCs w:val="24"/>
        </w:rPr>
        <w:t>, *.ath, *.fwd</w:t>
      </w:r>
      <w:r w:rsidRPr="00916ACE">
        <w:rPr>
          <w:rFonts w:cs="Calibri"/>
          <w:sz w:val="24"/>
          <w:szCs w:val="24"/>
        </w:rPr>
        <w:t>)</w:t>
      </w:r>
      <w:r w:rsidR="00642F6C" w:rsidRPr="00916ACE">
        <w:rPr>
          <w:rFonts w:cs="Calibri"/>
          <w:sz w:val="24"/>
          <w:szCs w:val="24"/>
        </w:rPr>
        <w:t>,</w:t>
      </w:r>
    </w:p>
    <w:p w:rsidR="00697886" w:rsidRPr="00916ACE" w:rsidRDefault="00697886" w:rsidP="00BA2C94">
      <w:pPr>
        <w:pStyle w:val="Akapitzlist"/>
        <w:numPr>
          <w:ilvl w:val="0"/>
          <w:numId w:val="42"/>
        </w:numPr>
        <w:spacing w:after="240"/>
        <w:ind w:right="-142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 xml:space="preserve">części graficzne wymienionych dokumentów: </w:t>
      </w:r>
      <w:r w:rsidR="00BA2C94" w:rsidRPr="00916ACE">
        <w:rPr>
          <w:rFonts w:cs="Calibri"/>
          <w:sz w:val="24"/>
          <w:szCs w:val="24"/>
        </w:rPr>
        <w:t>*.</w:t>
      </w:r>
      <w:r w:rsidRPr="00916ACE">
        <w:rPr>
          <w:rFonts w:cs="Calibri"/>
          <w:sz w:val="24"/>
          <w:szCs w:val="24"/>
        </w:rPr>
        <w:t>dxf/</w:t>
      </w:r>
      <w:r w:rsidR="00BA2C94" w:rsidRPr="00916ACE">
        <w:rPr>
          <w:rFonts w:cs="Calibri"/>
          <w:sz w:val="24"/>
          <w:szCs w:val="24"/>
        </w:rPr>
        <w:t>*.</w:t>
      </w:r>
      <w:r w:rsidRPr="00916ACE">
        <w:rPr>
          <w:rFonts w:cs="Calibri"/>
          <w:sz w:val="24"/>
          <w:szCs w:val="24"/>
        </w:rPr>
        <w:t>dwg.</w:t>
      </w:r>
    </w:p>
    <w:p w:rsidR="00697886" w:rsidRPr="00916ACE" w:rsidRDefault="00697886" w:rsidP="00697886">
      <w:pPr>
        <w:pStyle w:val="Akapitzlist"/>
        <w:spacing w:after="0"/>
        <w:ind w:left="568" w:right="-142"/>
        <w:jc w:val="both"/>
        <w:rPr>
          <w:rFonts w:cs="Calibri"/>
          <w:sz w:val="24"/>
          <w:szCs w:val="24"/>
        </w:rPr>
      </w:pPr>
    </w:p>
    <w:p w:rsidR="00697886" w:rsidRPr="00916ACE" w:rsidRDefault="00697886" w:rsidP="009C1E63">
      <w:pPr>
        <w:pStyle w:val="Akapitzlist"/>
        <w:numPr>
          <w:ilvl w:val="0"/>
          <w:numId w:val="31"/>
        </w:numPr>
        <w:spacing w:after="0"/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  <w:u w:val="single"/>
        </w:rPr>
        <w:t>zakres i wycena prac obejmuje również</w:t>
      </w:r>
      <w:r w:rsidRPr="00916ACE">
        <w:rPr>
          <w:rFonts w:cs="Calibri"/>
          <w:sz w:val="24"/>
          <w:szCs w:val="24"/>
        </w:rPr>
        <w:t>: uzyskanie wszelkich kompletnych danych wyjściowych i uzgodnień, opinii, decyzj</w:t>
      </w:r>
      <w:r w:rsidR="003D3AC9" w:rsidRPr="00916ACE">
        <w:rPr>
          <w:rFonts w:cs="Calibri"/>
          <w:sz w:val="24"/>
          <w:szCs w:val="24"/>
        </w:rPr>
        <w:t xml:space="preserve">i, oraz pozwoleń niezbędnych do </w:t>
      </w:r>
      <w:r w:rsidRPr="00916ACE">
        <w:rPr>
          <w:rFonts w:cs="Calibri"/>
          <w:sz w:val="24"/>
          <w:szCs w:val="24"/>
        </w:rPr>
        <w:t>opracowania dokumentacji projektowej i kosztorysowej</w:t>
      </w:r>
      <w:r w:rsidR="00B75EFE" w:rsidRPr="00916ACE">
        <w:rPr>
          <w:rFonts w:cs="Calibri"/>
          <w:sz w:val="24"/>
          <w:szCs w:val="24"/>
        </w:rPr>
        <w:t>,</w:t>
      </w:r>
    </w:p>
    <w:p w:rsidR="00697886" w:rsidRPr="00916ACE" w:rsidRDefault="00697886" w:rsidP="009C1E63">
      <w:pPr>
        <w:pStyle w:val="Akapitzlist"/>
        <w:numPr>
          <w:ilvl w:val="0"/>
          <w:numId w:val="31"/>
        </w:numPr>
        <w:tabs>
          <w:tab w:val="left" w:pos="567"/>
        </w:tabs>
        <w:spacing w:after="0"/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złożenie, z upoważnienia Zamawiającego,</w:t>
      </w:r>
      <w:r w:rsidR="009C1E63" w:rsidRPr="00916ACE">
        <w:rPr>
          <w:rFonts w:cs="Calibri"/>
          <w:sz w:val="24"/>
          <w:szCs w:val="24"/>
        </w:rPr>
        <w:t xml:space="preserve"> wniosku o pozwolenie na budowę</w:t>
      </w:r>
      <w:r w:rsidRPr="00916ACE">
        <w:rPr>
          <w:rFonts w:cs="Calibri"/>
          <w:sz w:val="24"/>
          <w:szCs w:val="24"/>
        </w:rPr>
        <w:t xml:space="preserve"> </w:t>
      </w:r>
      <w:r w:rsidR="00D019FE">
        <w:t xml:space="preserve">lub postanowienia o braku sprzeciwu do zgłoszenia robót </w:t>
      </w:r>
      <w:r w:rsidRPr="00916ACE">
        <w:rPr>
          <w:rFonts w:cs="Calibri"/>
          <w:sz w:val="24"/>
          <w:szCs w:val="24"/>
        </w:rPr>
        <w:t>wraz z</w:t>
      </w:r>
      <w:r w:rsidR="00D019FE">
        <w:rPr>
          <w:rFonts w:cs="Calibri"/>
          <w:sz w:val="24"/>
          <w:szCs w:val="24"/>
        </w:rPr>
        <w:t xml:space="preserve"> </w:t>
      </w:r>
      <w:r w:rsidRPr="00916ACE">
        <w:rPr>
          <w:rFonts w:cs="Calibri"/>
          <w:sz w:val="24"/>
          <w:szCs w:val="24"/>
        </w:rPr>
        <w:t>niezbędnymi załącznikami; informowanie o wydanych przez organ postanowieniach i</w:t>
      </w:r>
      <w:r w:rsidR="0003471B" w:rsidRPr="00916ACE">
        <w:rPr>
          <w:rFonts w:cs="Calibri"/>
          <w:sz w:val="24"/>
          <w:szCs w:val="24"/>
        </w:rPr>
        <w:t> </w:t>
      </w:r>
      <w:r w:rsidRPr="00916ACE">
        <w:rPr>
          <w:rFonts w:cs="Calibri"/>
          <w:sz w:val="24"/>
          <w:szCs w:val="24"/>
        </w:rPr>
        <w:t>decyzjach</w:t>
      </w:r>
      <w:r w:rsidR="00D019FE">
        <w:rPr>
          <w:rFonts w:cs="Calibri"/>
          <w:sz w:val="24"/>
          <w:szCs w:val="24"/>
        </w:rPr>
        <w:t xml:space="preserve"> (w terminie do 3 dni od </w:t>
      </w:r>
      <w:r w:rsidR="0003471B" w:rsidRPr="00916ACE">
        <w:rPr>
          <w:rFonts w:cs="Calibri"/>
          <w:sz w:val="24"/>
          <w:szCs w:val="24"/>
        </w:rPr>
        <w:t>dnia ich otrzymania)</w:t>
      </w:r>
      <w:r w:rsidRPr="00916ACE">
        <w:rPr>
          <w:rFonts w:cs="Calibri"/>
          <w:sz w:val="24"/>
          <w:szCs w:val="24"/>
        </w:rPr>
        <w:t>, wykonanie zaleceń do złożonej dokumentacji, w tym uzupełnia</w:t>
      </w:r>
      <w:r w:rsidR="009D4D11" w:rsidRPr="00916ACE">
        <w:rPr>
          <w:rFonts w:cs="Calibri"/>
          <w:sz w:val="24"/>
          <w:szCs w:val="24"/>
        </w:rPr>
        <w:t xml:space="preserve">nie braków i innych działań, aż do </w:t>
      </w:r>
      <w:r w:rsidRPr="00916ACE">
        <w:rPr>
          <w:rFonts w:cs="Calibri"/>
          <w:sz w:val="24"/>
          <w:szCs w:val="24"/>
        </w:rPr>
        <w:t>dostarczenia Zamawiają</w:t>
      </w:r>
      <w:r w:rsidR="00404C25">
        <w:rPr>
          <w:rFonts w:cs="Calibri"/>
          <w:sz w:val="24"/>
          <w:szCs w:val="24"/>
        </w:rPr>
        <w:t xml:space="preserve">cemu prawomocnego pozwolenia na budowę </w:t>
      </w:r>
      <w:r w:rsidR="00404C25">
        <w:t>lub postanowienia o braku sprzeciwu do zgłoszenia robót.</w:t>
      </w:r>
    </w:p>
    <w:p w:rsidR="00697886" w:rsidRPr="00916ACE" w:rsidRDefault="00697886" w:rsidP="009C1E63">
      <w:pPr>
        <w:pStyle w:val="Akapitzlist"/>
        <w:numPr>
          <w:ilvl w:val="0"/>
          <w:numId w:val="31"/>
        </w:numPr>
        <w:tabs>
          <w:tab w:val="left" w:pos="284"/>
          <w:tab w:val="left" w:pos="567"/>
        </w:tabs>
        <w:spacing w:after="0"/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 xml:space="preserve">uzyskanie wszelkich wymaganych przepisami prawa i wymaganych przez organy opiniujące (np. gestorów sieci, urzędy) pozwoleń, opinii, ekspertyz i uzgodnień (w tym branżowych), </w:t>
      </w:r>
      <w:r w:rsidRPr="00916ACE">
        <w:rPr>
          <w:rFonts w:cs="Calibri"/>
          <w:sz w:val="24"/>
          <w:szCs w:val="24"/>
        </w:rPr>
        <w:lastRenderedPageBreak/>
        <w:t xml:space="preserve">oraz przeprowadzenie </w:t>
      </w:r>
      <w:r w:rsidRPr="00916ACE">
        <w:rPr>
          <w:rFonts w:cs="Calibri"/>
          <w:b/>
          <w:sz w:val="24"/>
          <w:szCs w:val="24"/>
        </w:rPr>
        <w:t>procedury oceny oddziaływania przedsięwzięcia na środowisko (jeżeli będzie wymagana),</w:t>
      </w:r>
      <w:r w:rsidRPr="00916ACE">
        <w:rPr>
          <w:rFonts w:cs="Calibri"/>
          <w:sz w:val="24"/>
          <w:szCs w:val="24"/>
        </w:rPr>
        <w:t xml:space="preserve"> </w:t>
      </w:r>
      <w:r w:rsidRPr="00916ACE">
        <w:rPr>
          <w:rFonts w:cs="Calibri"/>
          <w:b/>
          <w:sz w:val="24"/>
          <w:szCs w:val="24"/>
        </w:rPr>
        <w:t>wraz z uzyskaniem wymaganych prawem decyzji,</w:t>
      </w:r>
    </w:p>
    <w:p w:rsidR="00697886" w:rsidRPr="00916ACE" w:rsidRDefault="00697886" w:rsidP="009C1E63">
      <w:pPr>
        <w:pStyle w:val="Akapitzlist"/>
        <w:numPr>
          <w:ilvl w:val="0"/>
          <w:numId w:val="31"/>
        </w:numPr>
        <w:tabs>
          <w:tab w:val="left" w:pos="284"/>
          <w:tab w:val="left" w:pos="567"/>
        </w:tabs>
        <w:spacing w:after="0"/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wykonanie aktualizacji kosztorysów przed ogłoszeniem przetargu na roboty budowlane w terminie do 14 dni od zgłoszenia takiej potrzeby przez Zamawiającego,</w:t>
      </w:r>
    </w:p>
    <w:p w:rsidR="00697886" w:rsidRPr="00916ACE" w:rsidRDefault="00697886" w:rsidP="009C1E63">
      <w:pPr>
        <w:pStyle w:val="Akapitzlist"/>
        <w:numPr>
          <w:ilvl w:val="0"/>
          <w:numId w:val="31"/>
        </w:numPr>
        <w:tabs>
          <w:tab w:val="left" w:pos="284"/>
          <w:tab w:val="left" w:pos="567"/>
        </w:tabs>
        <w:spacing w:after="0"/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wykonanie innych opracowań, których k</w:t>
      </w:r>
      <w:r w:rsidR="009C1A47" w:rsidRPr="00916ACE">
        <w:rPr>
          <w:rFonts w:cs="Calibri"/>
          <w:sz w:val="24"/>
          <w:szCs w:val="24"/>
        </w:rPr>
        <w:t xml:space="preserve">onieczność wykonania ujawni się w </w:t>
      </w:r>
      <w:r w:rsidRPr="00916ACE">
        <w:rPr>
          <w:rFonts w:cs="Calibri"/>
          <w:sz w:val="24"/>
          <w:szCs w:val="24"/>
        </w:rPr>
        <w:t>fazie projektowania, niezbędnych do prawidłowego wykonania dokumentacji projektowo-kosztorysowej, oraz do prawidłowego, w oparciu o ww. dokumentację, wykonania robót budowlanych,</w:t>
      </w:r>
    </w:p>
    <w:p w:rsidR="00697886" w:rsidRPr="00916ACE" w:rsidRDefault="00697886" w:rsidP="009C1E63">
      <w:pPr>
        <w:pStyle w:val="Akapitzlist"/>
        <w:numPr>
          <w:ilvl w:val="0"/>
          <w:numId w:val="31"/>
        </w:numPr>
        <w:tabs>
          <w:tab w:val="left" w:pos="567"/>
        </w:tabs>
        <w:spacing w:after="0"/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 xml:space="preserve">udział w spotkaniach roboczych – radach projektowych </w:t>
      </w:r>
      <w:r w:rsidR="003F6FCA" w:rsidRPr="00916ACE">
        <w:rPr>
          <w:rFonts w:cs="Calibri"/>
          <w:sz w:val="24"/>
          <w:szCs w:val="24"/>
        </w:rPr>
        <w:t xml:space="preserve">w siedzibie Zamawiającego, </w:t>
      </w:r>
      <w:r w:rsidRPr="00916ACE">
        <w:rPr>
          <w:rFonts w:cs="Calibri"/>
          <w:sz w:val="24"/>
          <w:szCs w:val="24"/>
        </w:rPr>
        <w:t xml:space="preserve">nie częściej niż </w:t>
      </w:r>
      <w:r w:rsidR="00011E66" w:rsidRPr="00916ACE">
        <w:rPr>
          <w:rFonts w:cs="Calibri"/>
          <w:sz w:val="24"/>
          <w:szCs w:val="24"/>
        </w:rPr>
        <w:t>1</w:t>
      </w:r>
      <w:r w:rsidR="005D6424" w:rsidRPr="00916ACE">
        <w:rPr>
          <w:rFonts w:cs="Calibri"/>
          <w:sz w:val="24"/>
          <w:szCs w:val="24"/>
        </w:rPr>
        <w:t xml:space="preserve"> raz</w:t>
      </w:r>
      <w:r w:rsidRPr="00916ACE">
        <w:rPr>
          <w:rFonts w:cs="Calibri"/>
          <w:sz w:val="24"/>
          <w:szCs w:val="24"/>
        </w:rPr>
        <w:t xml:space="preserve"> w miesiącu, wraz z przygotowaniem i prezentacją materiałów z postępu prac</w:t>
      </w:r>
      <w:r w:rsidR="00011E66" w:rsidRPr="00916ACE">
        <w:rPr>
          <w:rFonts w:cs="Calibri"/>
          <w:sz w:val="24"/>
          <w:szCs w:val="24"/>
        </w:rPr>
        <w:t>,</w:t>
      </w:r>
    </w:p>
    <w:p w:rsidR="00697886" w:rsidRPr="00916ACE" w:rsidRDefault="00697886" w:rsidP="006563AD">
      <w:pPr>
        <w:widowControl/>
        <w:numPr>
          <w:ilvl w:val="0"/>
          <w:numId w:val="19"/>
        </w:numPr>
        <w:tabs>
          <w:tab w:val="left" w:pos="284"/>
        </w:tabs>
        <w:spacing w:line="276" w:lineRule="auto"/>
        <w:ind w:left="567" w:hanging="397"/>
        <w:jc w:val="both"/>
        <w:rPr>
          <w:rFonts w:ascii="Calibri" w:hAnsi="Calibri" w:cs="Calibri"/>
        </w:rPr>
      </w:pPr>
      <w:r w:rsidRPr="00916ACE">
        <w:rPr>
          <w:rFonts w:ascii="Calibri" w:hAnsi="Calibri" w:cs="Calibri"/>
        </w:rPr>
        <w:t>koszty pozyskania wszystkich materiałów i u</w:t>
      </w:r>
      <w:r w:rsidR="00E70F80" w:rsidRPr="00916ACE">
        <w:rPr>
          <w:rFonts w:ascii="Calibri" w:hAnsi="Calibri" w:cs="Calibri"/>
        </w:rPr>
        <w:t>sług potrzebnych do realizacji Przedmiotu Z</w:t>
      </w:r>
      <w:r w:rsidRPr="00916ACE">
        <w:rPr>
          <w:rFonts w:ascii="Calibri" w:hAnsi="Calibri" w:cs="Calibri"/>
        </w:rPr>
        <w:t>amówienia</w:t>
      </w:r>
      <w:r w:rsidR="00E70F80" w:rsidRPr="00916ACE">
        <w:rPr>
          <w:rFonts w:ascii="Calibri" w:hAnsi="Calibri" w:cs="Calibri"/>
        </w:rPr>
        <w:t>,</w:t>
      </w:r>
      <w:r w:rsidRPr="00916ACE">
        <w:rPr>
          <w:rFonts w:ascii="Calibri" w:hAnsi="Calibri" w:cs="Calibri"/>
        </w:rPr>
        <w:t xml:space="preserve"> Wykonawca uwzględni w zaoferowanej cenie</w:t>
      </w:r>
      <w:r w:rsidR="00011E66" w:rsidRPr="00916ACE">
        <w:rPr>
          <w:rFonts w:ascii="Calibri" w:hAnsi="Calibri" w:cs="Calibri"/>
        </w:rPr>
        <w:t>,</w:t>
      </w:r>
    </w:p>
    <w:p w:rsidR="00697886" w:rsidRPr="00916ACE" w:rsidRDefault="00697886" w:rsidP="006563AD">
      <w:pPr>
        <w:widowControl/>
        <w:numPr>
          <w:ilvl w:val="0"/>
          <w:numId w:val="20"/>
        </w:numPr>
        <w:tabs>
          <w:tab w:val="left" w:pos="284"/>
        </w:tabs>
        <w:spacing w:line="276" w:lineRule="auto"/>
        <w:ind w:left="567" w:hanging="397"/>
        <w:jc w:val="both"/>
        <w:rPr>
          <w:rFonts w:ascii="Calibri" w:hAnsi="Calibri" w:cs="Calibri"/>
        </w:rPr>
      </w:pPr>
      <w:r w:rsidRPr="00916ACE">
        <w:rPr>
          <w:rFonts w:ascii="Calibri" w:hAnsi="Calibri" w:cs="Calibri"/>
        </w:rPr>
        <w:t>dokumentacja projektowo - kosztorysowa w swej treści nie może określać technologii robót, materiałów, maszyn i urządzeń w sposób naruszający zasadę uczciwej konkurencji</w:t>
      </w:r>
      <w:r w:rsidR="00011E66" w:rsidRPr="00916ACE">
        <w:rPr>
          <w:rFonts w:ascii="Calibri" w:hAnsi="Calibri" w:cs="Calibri"/>
        </w:rPr>
        <w:t>,</w:t>
      </w:r>
    </w:p>
    <w:p w:rsidR="00697886" w:rsidRPr="00916ACE" w:rsidRDefault="00697886" w:rsidP="006563AD">
      <w:pPr>
        <w:widowControl/>
        <w:numPr>
          <w:ilvl w:val="0"/>
          <w:numId w:val="21"/>
        </w:numPr>
        <w:tabs>
          <w:tab w:val="left" w:pos="284"/>
          <w:tab w:val="left" w:pos="567"/>
        </w:tabs>
        <w:spacing w:line="276" w:lineRule="auto"/>
        <w:ind w:left="567" w:hanging="397"/>
        <w:jc w:val="both"/>
        <w:rPr>
          <w:rFonts w:ascii="Calibri" w:hAnsi="Calibri" w:cs="Calibri"/>
        </w:rPr>
      </w:pPr>
      <w:r w:rsidRPr="00916ACE">
        <w:rPr>
          <w:rFonts w:ascii="Calibri" w:hAnsi="Calibri" w:cs="Calibri"/>
        </w:rPr>
        <w:t>proponowane materiały i urządzenia, należy opisać za pomocą parametrów technicznych, b</w:t>
      </w:r>
      <w:r w:rsidR="00320363" w:rsidRPr="00916ACE">
        <w:rPr>
          <w:rFonts w:ascii="Calibri" w:hAnsi="Calibri" w:cs="Calibri"/>
        </w:rPr>
        <w:t>ez podawania ich nazw, patentów</w:t>
      </w:r>
      <w:r w:rsidRPr="00916ACE">
        <w:rPr>
          <w:rFonts w:ascii="Calibri" w:hAnsi="Calibri" w:cs="Calibri"/>
        </w:rPr>
        <w:t xml:space="preserve"> lub pochodzenia. Jeżeli jedyną możliwością będzie </w:t>
      </w:r>
      <w:r w:rsidR="00111BB0" w:rsidRPr="00916ACE">
        <w:rPr>
          <w:rFonts w:ascii="Calibri" w:hAnsi="Calibri" w:cs="Calibri"/>
        </w:rPr>
        <w:t>podanie nazwy materiału</w:t>
      </w:r>
      <w:r w:rsidRPr="00916ACE">
        <w:rPr>
          <w:rFonts w:ascii="Calibri" w:hAnsi="Calibri" w:cs="Calibri"/>
        </w:rPr>
        <w:t xml:space="preserve"> lub urządzenia, to projektant jest zobowiązany do określenia minimalnych wymagań dotyczących ich równo</w:t>
      </w:r>
      <w:r w:rsidR="00687FA9" w:rsidRPr="00916ACE">
        <w:rPr>
          <w:rFonts w:ascii="Calibri" w:hAnsi="Calibri" w:cs="Calibri"/>
        </w:rPr>
        <w:t xml:space="preserve">ważności. W razie wątpliwości i </w:t>
      </w:r>
      <w:r w:rsidRPr="00916ACE">
        <w:rPr>
          <w:rFonts w:ascii="Calibri" w:hAnsi="Calibri" w:cs="Calibri"/>
        </w:rPr>
        <w:t>pytań – na etapie postępowania przetargowego – dotyczących parametrów technicznych wskazujących na</w:t>
      </w:r>
      <w:r w:rsidR="00E76E55" w:rsidRPr="00916ACE">
        <w:rPr>
          <w:rFonts w:ascii="Calibri" w:hAnsi="Calibri" w:cs="Calibri"/>
        </w:rPr>
        <w:t xml:space="preserve"> </w:t>
      </w:r>
      <w:r w:rsidRPr="00916ACE">
        <w:rPr>
          <w:rFonts w:ascii="Calibri" w:hAnsi="Calibri" w:cs="Calibri"/>
        </w:rPr>
        <w:t>jednego producenta, projektant jest zobowiązany do wskazania co najmniej dwóch producentów tych materiałów i urządzeń</w:t>
      </w:r>
      <w:r w:rsidR="00011E66" w:rsidRPr="00916ACE">
        <w:rPr>
          <w:rFonts w:ascii="Calibri" w:hAnsi="Calibri" w:cs="Calibri"/>
        </w:rPr>
        <w:t>,</w:t>
      </w:r>
    </w:p>
    <w:p w:rsidR="00697886" w:rsidRPr="00916ACE" w:rsidRDefault="00697886" w:rsidP="00202631">
      <w:pPr>
        <w:widowControl/>
        <w:numPr>
          <w:ilvl w:val="0"/>
          <w:numId w:val="22"/>
        </w:numPr>
        <w:tabs>
          <w:tab w:val="left" w:pos="567"/>
        </w:tabs>
        <w:spacing w:line="276" w:lineRule="auto"/>
        <w:ind w:left="567" w:hanging="397"/>
        <w:jc w:val="both"/>
        <w:rPr>
          <w:rFonts w:ascii="Calibri" w:hAnsi="Calibri" w:cs="Calibri"/>
        </w:rPr>
      </w:pPr>
      <w:r w:rsidRPr="00916ACE">
        <w:rPr>
          <w:rFonts w:ascii="Calibri" w:hAnsi="Calibri" w:cs="Calibri"/>
        </w:rPr>
        <w:t>dokumentacja projektowo-kosztorysowa, powinna posiadać wszelkie niezbędne opinie, uzgodnienia i sprawdzenia projektowe w zakresie wynikającym z obowiązujących przepisów</w:t>
      </w:r>
      <w:r w:rsidR="00011E66" w:rsidRPr="00916ACE">
        <w:rPr>
          <w:rFonts w:ascii="Calibri" w:hAnsi="Calibri" w:cs="Calibri"/>
        </w:rPr>
        <w:t>,</w:t>
      </w:r>
    </w:p>
    <w:p w:rsidR="00697886" w:rsidRPr="00916ACE" w:rsidRDefault="00697886" w:rsidP="006563AD">
      <w:pPr>
        <w:widowControl/>
        <w:numPr>
          <w:ilvl w:val="0"/>
          <w:numId w:val="23"/>
        </w:numPr>
        <w:tabs>
          <w:tab w:val="left" w:pos="567"/>
        </w:tabs>
        <w:spacing w:line="276" w:lineRule="auto"/>
        <w:ind w:left="567" w:hanging="357"/>
        <w:jc w:val="both"/>
        <w:rPr>
          <w:rFonts w:ascii="Calibri" w:hAnsi="Calibri" w:cs="Calibri"/>
        </w:rPr>
      </w:pPr>
      <w:r w:rsidRPr="00916ACE">
        <w:rPr>
          <w:rFonts w:ascii="Calibri" w:hAnsi="Calibri" w:cs="Calibri"/>
        </w:rPr>
        <w:t xml:space="preserve">dokumentacja </w:t>
      </w:r>
      <w:r w:rsidR="00E70F80" w:rsidRPr="00916ACE">
        <w:rPr>
          <w:rFonts w:ascii="Calibri" w:hAnsi="Calibri" w:cs="Calibri"/>
        </w:rPr>
        <w:t>będzie służyć, jako Opis Przedmiotu Z</w:t>
      </w:r>
      <w:r w:rsidRPr="00916ACE">
        <w:rPr>
          <w:rFonts w:ascii="Calibri" w:hAnsi="Calibri" w:cs="Calibri"/>
        </w:rPr>
        <w:t xml:space="preserve">amówienia w </w:t>
      </w:r>
      <w:r w:rsidR="00E70F80" w:rsidRPr="00916ACE">
        <w:rPr>
          <w:rFonts w:ascii="Calibri" w:hAnsi="Calibri" w:cs="Calibri"/>
        </w:rPr>
        <w:t>procedurze wyłaniania Wykonawcy robót budowlanych</w:t>
      </w:r>
      <w:r w:rsidR="00011E66" w:rsidRPr="00916ACE">
        <w:rPr>
          <w:rFonts w:ascii="Calibri" w:hAnsi="Calibri" w:cs="Calibri"/>
        </w:rPr>
        <w:t>,</w:t>
      </w:r>
    </w:p>
    <w:p w:rsidR="003B617A" w:rsidRPr="00916ACE" w:rsidRDefault="003B617A" w:rsidP="00BF697B">
      <w:pPr>
        <w:widowControl/>
        <w:numPr>
          <w:ilvl w:val="0"/>
          <w:numId w:val="24"/>
        </w:numPr>
        <w:tabs>
          <w:tab w:val="left" w:pos="709"/>
        </w:tabs>
        <w:spacing w:line="276" w:lineRule="auto"/>
        <w:ind w:left="567" w:hanging="397"/>
        <w:jc w:val="both"/>
        <w:rPr>
          <w:rFonts w:ascii="Calibri" w:hAnsi="Calibri" w:cs="Calibri"/>
        </w:rPr>
      </w:pPr>
      <w:r w:rsidRPr="00916ACE">
        <w:rPr>
          <w:rFonts w:ascii="Calibri" w:hAnsi="Calibri" w:cs="Calibri"/>
        </w:rPr>
        <w:t xml:space="preserve">przygotowywanie i udzielanie odpowiedzi na pytania oferentów (na </w:t>
      </w:r>
      <w:r w:rsidR="00E70F80" w:rsidRPr="00916ACE">
        <w:rPr>
          <w:rFonts w:ascii="Calibri" w:hAnsi="Calibri" w:cs="Calibri"/>
        </w:rPr>
        <w:t>etapie wyłaniania</w:t>
      </w:r>
      <w:r w:rsidRPr="00916ACE">
        <w:rPr>
          <w:rFonts w:ascii="Calibri" w:hAnsi="Calibri" w:cs="Calibri"/>
        </w:rPr>
        <w:t xml:space="preserve"> Wykonawcy robót budowlanych) odnoszące się do przedmiotowej dokumentacji i rozwiązań technicznych w niej zawartych</w:t>
      </w:r>
      <w:r w:rsidR="0051405D" w:rsidRPr="00916ACE">
        <w:rPr>
          <w:rFonts w:ascii="Calibri" w:hAnsi="Calibri" w:cs="Calibri"/>
        </w:rPr>
        <w:t>,</w:t>
      </w:r>
      <w:r w:rsidRPr="00916ACE">
        <w:rPr>
          <w:rFonts w:ascii="Calibri" w:hAnsi="Calibri" w:cs="Calibri"/>
        </w:rPr>
        <w:t xml:space="preserve"> w terminie nie dłuższym niż </w:t>
      </w:r>
      <w:r w:rsidR="00AF7184" w:rsidRPr="00916ACE">
        <w:rPr>
          <w:rFonts w:ascii="Calibri" w:hAnsi="Calibri" w:cs="Calibri"/>
        </w:rPr>
        <w:t>3 dni robocze (w wyjątkowych sytuacjach, za zgodą Zamawiającego, termin ten może ulec wydłużeniu)</w:t>
      </w:r>
      <w:r w:rsidR="00011E66" w:rsidRPr="00916ACE">
        <w:rPr>
          <w:rFonts w:ascii="Calibri" w:hAnsi="Calibri" w:cs="Calibri"/>
        </w:rPr>
        <w:t>.</w:t>
      </w:r>
    </w:p>
    <w:p w:rsidR="00697886" w:rsidRPr="00916ACE" w:rsidRDefault="00697886" w:rsidP="00697886">
      <w:pPr>
        <w:widowControl/>
        <w:tabs>
          <w:tab w:val="left" w:pos="56"/>
          <w:tab w:val="left" w:pos="284"/>
          <w:tab w:val="left" w:pos="567"/>
        </w:tabs>
        <w:spacing w:line="276" w:lineRule="auto"/>
        <w:ind w:left="567" w:right="-142"/>
        <w:jc w:val="both"/>
        <w:rPr>
          <w:rFonts w:ascii="Calibri" w:hAnsi="Calibri" w:cs="Calibri"/>
        </w:rPr>
      </w:pPr>
    </w:p>
    <w:p w:rsidR="00697886" w:rsidRPr="00916ACE" w:rsidRDefault="00697886" w:rsidP="005A18C1">
      <w:pPr>
        <w:pStyle w:val="Akapitzlist"/>
        <w:ind w:left="851" w:hanging="851"/>
        <w:jc w:val="both"/>
        <w:rPr>
          <w:rFonts w:cstheme="minorHAnsi"/>
          <w:b/>
          <w:sz w:val="24"/>
          <w:szCs w:val="24"/>
        </w:rPr>
      </w:pPr>
      <w:r w:rsidRPr="00916ACE">
        <w:rPr>
          <w:rFonts w:ascii="Calibri" w:hAnsi="Calibri" w:cs="Calibri"/>
          <w:b/>
          <w:sz w:val="24"/>
          <w:szCs w:val="24"/>
          <w:u w:val="single"/>
        </w:rPr>
        <w:t>Uwaga</w:t>
      </w:r>
      <w:r w:rsidRPr="00916ACE">
        <w:rPr>
          <w:rFonts w:ascii="Calibri" w:hAnsi="Calibri" w:cs="Calibri"/>
          <w:b/>
          <w:sz w:val="24"/>
          <w:szCs w:val="24"/>
        </w:rPr>
        <w:t>:</w:t>
      </w:r>
      <w:r w:rsidR="00E76E55" w:rsidRPr="00916ACE">
        <w:rPr>
          <w:rFonts w:ascii="Calibri" w:hAnsi="Calibri" w:cs="Calibri"/>
        </w:rPr>
        <w:t xml:space="preserve"> </w:t>
      </w:r>
      <w:r w:rsidRPr="00916ACE">
        <w:rPr>
          <w:rFonts w:ascii="Calibri" w:hAnsi="Calibri" w:cs="Calibri"/>
          <w:b/>
          <w:sz w:val="24"/>
          <w:szCs w:val="24"/>
        </w:rPr>
        <w:t>Opracowana dokumentacja musi być przygotowana w sposób umożliwiający ogłoszenie</w:t>
      </w:r>
      <w:r w:rsidR="00E76E55" w:rsidRPr="00916ACE">
        <w:rPr>
          <w:rFonts w:ascii="Calibri" w:hAnsi="Calibri" w:cs="Calibri"/>
          <w:b/>
          <w:sz w:val="24"/>
          <w:szCs w:val="24"/>
        </w:rPr>
        <w:t xml:space="preserve"> </w:t>
      </w:r>
      <w:r w:rsidR="00DF5E63">
        <w:rPr>
          <w:rFonts w:ascii="Calibri" w:hAnsi="Calibri" w:cs="Calibri"/>
          <w:b/>
          <w:sz w:val="24"/>
          <w:szCs w:val="24"/>
        </w:rPr>
        <w:t>przetargu/</w:t>
      </w:r>
      <w:r w:rsidR="005A18C1" w:rsidRPr="00916ACE">
        <w:rPr>
          <w:rFonts w:ascii="Calibri" w:hAnsi="Calibri" w:cs="Calibri"/>
          <w:b/>
          <w:sz w:val="24"/>
          <w:szCs w:val="24"/>
        </w:rPr>
        <w:t xml:space="preserve">zapytania </w:t>
      </w:r>
      <w:r w:rsidRPr="00916ACE">
        <w:rPr>
          <w:rFonts w:ascii="Calibri" w:hAnsi="Calibri" w:cs="Calibri"/>
          <w:b/>
          <w:sz w:val="24"/>
          <w:szCs w:val="24"/>
        </w:rPr>
        <w:t>na wykonawstwo.</w:t>
      </w:r>
      <w:r w:rsidR="00F53512" w:rsidRPr="00916ACE">
        <w:rPr>
          <w:rFonts w:ascii="Calibri" w:hAnsi="Calibri" w:cs="Calibri"/>
          <w:b/>
          <w:sz w:val="24"/>
          <w:szCs w:val="24"/>
        </w:rPr>
        <w:t xml:space="preserve"> </w:t>
      </w:r>
    </w:p>
    <w:p w:rsidR="00697886" w:rsidRPr="00916ACE" w:rsidRDefault="00697886" w:rsidP="00697886">
      <w:pPr>
        <w:tabs>
          <w:tab w:val="left" w:pos="56"/>
          <w:tab w:val="left" w:pos="284"/>
          <w:tab w:val="left" w:pos="567"/>
        </w:tabs>
        <w:spacing w:line="276" w:lineRule="auto"/>
        <w:ind w:right="-142"/>
        <w:jc w:val="both"/>
        <w:rPr>
          <w:rFonts w:ascii="Calibri" w:hAnsi="Calibri" w:cs="Calibri"/>
        </w:rPr>
      </w:pPr>
      <w:r w:rsidRPr="00916ACE">
        <w:rPr>
          <w:rFonts w:ascii="Calibri" w:hAnsi="Calibri" w:cs="Calibri"/>
        </w:rPr>
        <w:t>II.</w:t>
      </w:r>
      <w:r w:rsidR="00E76E55" w:rsidRPr="00916ACE">
        <w:rPr>
          <w:rFonts w:ascii="Calibri" w:hAnsi="Calibri" w:cs="Calibri"/>
        </w:rPr>
        <w:t xml:space="preserve"> </w:t>
      </w:r>
      <w:r w:rsidRPr="00916ACE">
        <w:rPr>
          <w:rFonts w:ascii="Calibri" w:hAnsi="Calibri" w:cs="Calibri"/>
          <w:u w:val="single"/>
        </w:rPr>
        <w:t>Zakres robót objętych projektem powinien zawierać</w:t>
      </w:r>
      <w:r w:rsidRPr="00916ACE">
        <w:rPr>
          <w:rFonts w:ascii="Calibri" w:hAnsi="Calibri" w:cs="Calibri"/>
        </w:rPr>
        <w:t>:</w:t>
      </w:r>
    </w:p>
    <w:p w:rsidR="00BF697B" w:rsidRPr="00916ACE" w:rsidRDefault="00BF697B" w:rsidP="00697886">
      <w:pPr>
        <w:tabs>
          <w:tab w:val="left" w:pos="56"/>
          <w:tab w:val="left" w:pos="284"/>
          <w:tab w:val="left" w:pos="567"/>
        </w:tabs>
        <w:spacing w:line="276" w:lineRule="auto"/>
        <w:ind w:right="-142"/>
        <w:jc w:val="both"/>
        <w:rPr>
          <w:rFonts w:ascii="Calibri" w:hAnsi="Calibri" w:cs="Calibri"/>
        </w:rPr>
      </w:pPr>
    </w:p>
    <w:p w:rsidR="00697886" w:rsidRPr="00916ACE" w:rsidRDefault="00684858" w:rsidP="00800F29">
      <w:pPr>
        <w:pStyle w:val="Akapitzlist"/>
        <w:numPr>
          <w:ilvl w:val="0"/>
          <w:numId w:val="32"/>
        </w:numPr>
        <w:tabs>
          <w:tab w:val="left" w:pos="56"/>
          <w:tab w:val="left" w:pos="284"/>
          <w:tab w:val="left" w:pos="567"/>
        </w:tabs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916ACE">
        <w:rPr>
          <w:rFonts w:ascii="Calibri" w:hAnsi="Calibri" w:cs="Calibri"/>
          <w:sz w:val="24"/>
          <w:szCs w:val="24"/>
        </w:rPr>
        <w:t>R</w:t>
      </w:r>
      <w:r w:rsidR="00BF697B" w:rsidRPr="00916ACE">
        <w:rPr>
          <w:rFonts w:ascii="Calibri" w:hAnsi="Calibri" w:cs="Calibri"/>
          <w:sz w:val="24"/>
          <w:szCs w:val="24"/>
        </w:rPr>
        <w:t xml:space="preserve">oboty rozbiórkowe </w:t>
      </w:r>
      <w:r w:rsidR="00800F29" w:rsidRPr="00916ACE">
        <w:rPr>
          <w:rFonts w:ascii="Calibri" w:hAnsi="Calibri" w:cs="Calibri"/>
          <w:sz w:val="24"/>
          <w:szCs w:val="24"/>
        </w:rPr>
        <w:t>części placu z betonowej kostki brukowej wraz z podbudową, przed wejściem głównym do budynku</w:t>
      </w:r>
      <w:r w:rsidR="00297E99" w:rsidRPr="00916ACE">
        <w:rPr>
          <w:rFonts w:ascii="Calibri" w:hAnsi="Calibri" w:cs="Calibri"/>
          <w:sz w:val="24"/>
          <w:szCs w:val="24"/>
        </w:rPr>
        <w:t xml:space="preserve">, </w:t>
      </w:r>
      <w:r w:rsidR="00800F29" w:rsidRPr="00916ACE">
        <w:rPr>
          <w:rFonts w:ascii="Calibri" w:hAnsi="Calibri" w:cs="Calibri"/>
          <w:sz w:val="24"/>
          <w:szCs w:val="24"/>
        </w:rPr>
        <w:t>o powierzchni koniecznej dla wykonania zadania.</w:t>
      </w:r>
    </w:p>
    <w:p w:rsidR="002B25D2" w:rsidRPr="00916ACE" w:rsidRDefault="00684858" w:rsidP="004B0CE1">
      <w:pPr>
        <w:pStyle w:val="Akapitzlist"/>
        <w:numPr>
          <w:ilvl w:val="0"/>
          <w:numId w:val="32"/>
        </w:numPr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R</w:t>
      </w:r>
      <w:r w:rsidR="00FE39EB" w:rsidRPr="00916ACE">
        <w:rPr>
          <w:rFonts w:cs="Calibri"/>
          <w:sz w:val="24"/>
          <w:szCs w:val="24"/>
        </w:rPr>
        <w:t xml:space="preserve">oboty ziemne – wykop </w:t>
      </w:r>
      <w:r w:rsidR="00E45847" w:rsidRPr="00916ACE">
        <w:rPr>
          <w:rFonts w:cs="Calibri"/>
          <w:sz w:val="24"/>
          <w:szCs w:val="24"/>
        </w:rPr>
        <w:t>wąs</w:t>
      </w:r>
      <w:r w:rsidR="00FE39EB" w:rsidRPr="00916ACE">
        <w:rPr>
          <w:rFonts w:cs="Calibri"/>
          <w:sz w:val="24"/>
          <w:szCs w:val="24"/>
        </w:rPr>
        <w:t>ko</w:t>
      </w:r>
      <w:r w:rsidR="00667346" w:rsidRPr="00916ACE">
        <w:rPr>
          <w:rFonts w:cs="Calibri"/>
          <w:sz w:val="24"/>
          <w:szCs w:val="24"/>
        </w:rPr>
        <w:t xml:space="preserve"> </w:t>
      </w:r>
      <w:r w:rsidR="00FE39EB" w:rsidRPr="00916ACE">
        <w:rPr>
          <w:rFonts w:cs="Calibri"/>
          <w:sz w:val="24"/>
          <w:szCs w:val="24"/>
        </w:rPr>
        <w:t xml:space="preserve">przestrzenny pod ławy fundamentowe </w:t>
      </w:r>
      <w:r w:rsidR="00E45847" w:rsidRPr="00916ACE">
        <w:rPr>
          <w:rFonts w:cs="Calibri"/>
          <w:sz w:val="24"/>
          <w:szCs w:val="24"/>
        </w:rPr>
        <w:t>projektowanego wiatrołapu</w:t>
      </w:r>
      <w:r w:rsidR="00BF697B" w:rsidRPr="00916ACE">
        <w:rPr>
          <w:rFonts w:cs="Calibri"/>
          <w:sz w:val="24"/>
          <w:szCs w:val="24"/>
        </w:rPr>
        <w:t xml:space="preserve"> z </w:t>
      </w:r>
      <w:r w:rsidR="00BF27EB" w:rsidRPr="00916ACE">
        <w:rPr>
          <w:rFonts w:cs="Calibri"/>
          <w:sz w:val="24"/>
          <w:szCs w:val="24"/>
        </w:rPr>
        <w:t xml:space="preserve">wywozem nadmiaru ziemi, </w:t>
      </w:r>
      <w:r w:rsidR="00E45847" w:rsidRPr="00916ACE">
        <w:rPr>
          <w:rFonts w:cs="Calibri"/>
          <w:sz w:val="24"/>
          <w:szCs w:val="24"/>
        </w:rPr>
        <w:t xml:space="preserve">z </w:t>
      </w:r>
      <w:r w:rsidR="00BF697B" w:rsidRPr="00916ACE">
        <w:rPr>
          <w:rFonts w:cs="Calibri"/>
          <w:sz w:val="24"/>
          <w:szCs w:val="24"/>
        </w:rPr>
        <w:t>uwzględn</w:t>
      </w:r>
      <w:r w:rsidR="00BF27EB" w:rsidRPr="00916ACE">
        <w:rPr>
          <w:rFonts w:cs="Calibri"/>
          <w:sz w:val="24"/>
          <w:szCs w:val="24"/>
        </w:rPr>
        <w:t>ieniem ewentualnych przeszkód w </w:t>
      </w:r>
      <w:r w:rsidR="00BF697B" w:rsidRPr="00916ACE">
        <w:rPr>
          <w:rFonts w:cs="Calibri"/>
          <w:sz w:val="24"/>
          <w:szCs w:val="24"/>
        </w:rPr>
        <w:t>postaci np. mediów podziemnych</w:t>
      </w:r>
      <w:r w:rsidR="00BF27EB" w:rsidRPr="00916ACE">
        <w:rPr>
          <w:rFonts w:cs="Calibri"/>
          <w:sz w:val="24"/>
          <w:szCs w:val="24"/>
        </w:rPr>
        <w:t xml:space="preserve">, ich przebudowę </w:t>
      </w:r>
      <w:r w:rsidR="00011E66" w:rsidRPr="00916ACE">
        <w:rPr>
          <w:rFonts w:cs="Calibri"/>
          <w:sz w:val="24"/>
          <w:szCs w:val="24"/>
        </w:rPr>
        <w:t>etc.</w:t>
      </w:r>
      <w:r w:rsidR="00BF27EB" w:rsidRPr="00916ACE">
        <w:rPr>
          <w:rFonts w:cs="Calibri"/>
          <w:sz w:val="24"/>
          <w:szCs w:val="24"/>
        </w:rPr>
        <w:t xml:space="preserve"> </w:t>
      </w:r>
      <w:r w:rsidR="00F579FB" w:rsidRPr="00916ACE">
        <w:rPr>
          <w:rFonts w:cs="Calibri"/>
          <w:sz w:val="24"/>
          <w:szCs w:val="24"/>
        </w:rPr>
        <w:t>wraz z </w:t>
      </w:r>
      <w:r w:rsidR="00701185" w:rsidRPr="00916ACE">
        <w:rPr>
          <w:rFonts w:cs="Calibri"/>
          <w:sz w:val="24"/>
          <w:szCs w:val="24"/>
        </w:rPr>
        <w:t>robotami towarzyszącymi</w:t>
      </w:r>
      <w:r w:rsidRPr="00916ACE">
        <w:rPr>
          <w:rFonts w:cs="Calibri"/>
          <w:sz w:val="24"/>
          <w:szCs w:val="24"/>
        </w:rPr>
        <w:t>.</w:t>
      </w:r>
    </w:p>
    <w:p w:rsidR="00697886" w:rsidRPr="00916ACE" w:rsidRDefault="00684858" w:rsidP="00BF27EB">
      <w:pPr>
        <w:pStyle w:val="Akapitzlist"/>
        <w:numPr>
          <w:ilvl w:val="0"/>
          <w:numId w:val="32"/>
        </w:numPr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R</w:t>
      </w:r>
      <w:r w:rsidR="00BF27EB" w:rsidRPr="00916ACE">
        <w:rPr>
          <w:rFonts w:cs="Calibri"/>
          <w:sz w:val="24"/>
          <w:szCs w:val="24"/>
        </w:rPr>
        <w:t>oboty konstrukcyjne ław i ś</w:t>
      </w:r>
      <w:r w:rsidR="00EF1AEC" w:rsidRPr="00916ACE">
        <w:rPr>
          <w:rFonts w:cs="Calibri"/>
          <w:sz w:val="24"/>
          <w:szCs w:val="24"/>
        </w:rPr>
        <w:t>cian fundamentowych</w:t>
      </w:r>
      <w:r w:rsidR="00224FBD" w:rsidRPr="00916ACE">
        <w:rPr>
          <w:rFonts w:cs="Calibri"/>
          <w:sz w:val="24"/>
          <w:szCs w:val="24"/>
        </w:rPr>
        <w:t xml:space="preserve"> </w:t>
      </w:r>
      <w:r w:rsidR="00B61B64" w:rsidRPr="00916ACE">
        <w:rPr>
          <w:rFonts w:cs="Calibri"/>
          <w:sz w:val="24"/>
          <w:szCs w:val="24"/>
        </w:rPr>
        <w:t>oraz podłoża pod posadzkę, wraz z </w:t>
      </w:r>
      <w:r w:rsidR="00224FBD" w:rsidRPr="00916ACE">
        <w:rPr>
          <w:rFonts w:cs="Calibri"/>
          <w:sz w:val="24"/>
          <w:szCs w:val="24"/>
        </w:rPr>
        <w:t>systemowymi izolacjami</w:t>
      </w:r>
      <w:r w:rsidR="001D0922" w:rsidRPr="00916ACE">
        <w:rPr>
          <w:rFonts w:cs="Calibri"/>
          <w:sz w:val="24"/>
          <w:szCs w:val="24"/>
        </w:rPr>
        <w:t xml:space="preserve"> </w:t>
      </w:r>
      <w:proofErr w:type="spellStart"/>
      <w:r w:rsidR="00E66BDF" w:rsidRPr="00916ACE">
        <w:rPr>
          <w:rFonts w:cs="Calibri"/>
          <w:sz w:val="24"/>
          <w:szCs w:val="24"/>
        </w:rPr>
        <w:t>pw</w:t>
      </w:r>
      <w:proofErr w:type="spellEnd"/>
      <w:r w:rsidR="00E66BDF" w:rsidRPr="00916ACE">
        <w:rPr>
          <w:rFonts w:cs="Calibri"/>
          <w:sz w:val="24"/>
          <w:szCs w:val="24"/>
        </w:rPr>
        <w:t xml:space="preserve">. i termicznymi, </w:t>
      </w:r>
      <w:r w:rsidR="001D0922" w:rsidRPr="00916ACE">
        <w:rPr>
          <w:rFonts w:cs="Calibri"/>
          <w:sz w:val="24"/>
          <w:szCs w:val="24"/>
        </w:rPr>
        <w:t>wg </w:t>
      </w:r>
      <w:r w:rsidR="00EF1AEC" w:rsidRPr="00916ACE">
        <w:rPr>
          <w:rFonts w:cs="Calibri"/>
          <w:sz w:val="24"/>
          <w:szCs w:val="24"/>
        </w:rPr>
        <w:t>zało</w:t>
      </w:r>
      <w:r w:rsidRPr="00916ACE">
        <w:rPr>
          <w:rFonts w:cs="Calibri"/>
          <w:sz w:val="24"/>
          <w:szCs w:val="24"/>
        </w:rPr>
        <w:t xml:space="preserve">żeń </w:t>
      </w:r>
      <w:r w:rsidR="000E42A4" w:rsidRPr="00916ACE">
        <w:rPr>
          <w:rFonts w:cs="Calibri"/>
          <w:sz w:val="24"/>
          <w:szCs w:val="24"/>
        </w:rPr>
        <w:t xml:space="preserve">projektanta </w:t>
      </w:r>
      <w:r w:rsidRPr="00916ACE">
        <w:rPr>
          <w:rFonts w:cs="Calibri"/>
          <w:sz w:val="24"/>
          <w:szCs w:val="24"/>
        </w:rPr>
        <w:t>uzgodnionych z Zamawiającym.</w:t>
      </w:r>
    </w:p>
    <w:p w:rsidR="00532AF5" w:rsidRPr="00916ACE" w:rsidRDefault="00684858" w:rsidP="00BF27EB">
      <w:pPr>
        <w:pStyle w:val="Akapitzlist"/>
        <w:numPr>
          <w:ilvl w:val="0"/>
          <w:numId w:val="32"/>
        </w:numPr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D</w:t>
      </w:r>
      <w:r w:rsidR="00532AF5" w:rsidRPr="00916ACE">
        <w:rPr>
          <w:rFonts w:cs="Calibri"/>
          <w:sz w:val="24"/>
          <w:szCs w:val="24"/>
        </w:rPr>
        <w:t xml:space="preserve">ostosowanie istniejącego ukształtowania </w:t>
      </w:r>
      <w:r w:rsidR="00E45847" w:rsidRPr="00916ACE">
        <w:rPr>
          <w:rFonts w:cs="Calibri"/>
          <w:sz w:val="24"/>
          <w:szCs w:val="24"/>
        </w:rPr>
        <w:t xml:space="preserve">utwardzonego </w:t>
      </w:r>
      <w:r w:rsidR="00532AF5" w:rsidRPr="00916ACE">
        <w:rPr>
          <w:rFonts w:cs="Calibri"/>
          <w:sz w:val="24"/>
          <w:szCs w:val="24"/>
        </w:rPr>
        <w:t xml:space="preserve">terenu </w:t>
      </w:r>
      <w:r w:rsidR="00B61B64" w:rsidRPr="00916ACE">
        <w:rPr>
          <w:rFonts w:cs="Calibri"/>
          <w:sz w:val="24"/>
          <w:szCs w:val="24"/>
        </w:rPr>
        <w:t>wykończonego kostką, do </w:t>
      </w:r>
      <w:r w:rsidR="00532AF5" w:rsidRPr="00916ACE">
        <w:rPr>
          <w:rFonts w:cs="Calibri"/>
          <w:sz w:val="24"/>
          <w:szCs w:val="24"/>
        </w:rPr>
        <w:t>nowej sytuacji</w:t>
      </w:r>
      <w:r w:rsidR="00B61B64" w:rsidRPr="00916ACE">
        <w:rPr>
          <w:rFonts w:cs="Calibri"/>
          <w:sz w:val="24"/>
          <w:szCs w:val="24"/>
        </w:rPr>
        <w:t xml:space="preserve">, w celu </w:t>
      </w:r>
      <w:r w:rsidR="009B58A3" w:rsidRPr="00916ACE">
        <w:rPr>
          <w:rFonts w:cs="Calibri"/>
          <w:sz w:val="24"/>
          <w:szCs w:val="24"/>
        </w:rPr>
        <w:t>właściwego odprowadzenia wód opadowych</w:t>
      </w:r>
      <w:r w:rsidR="00E66BDF" w:rsidRPr="00916ACE">
        <w:rPr>
          <w:rFonts w:cs="Calibri"/>
          <w:sz w:val="24"/>
          <w:szCs w:val="24"/>
        </w:rPr>
        <w:t xml:space="preserve"> z terenu</w:t>
      </w:r>
      <w:r w:rsidR="009B58A3" w:rsidRPr="00916ACE">
        <w:rPr>
          <w:rFonts w:cs="Calibri"/>
          <w:sz w:val="24"/>
          <w:szCs w:val="24"/>
        </w:rPr>
        <w:t>.</w:t>
      </w:r>
    </w:p>
    <w:p w:rsidR="006D7CCD" w:rsidRPr="00916ACE" w:rsidRDefault="00684858" w:rsidP="006D7CCD">
      <w:pPr>
        <w:pStyle w:val="Akapitzlist"/>
        <w:numPr>
          <w:ilvl w:val="0"/>
          <w:numId w:val="32"/>
        </w:numPr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P</w:t>
      </w:r>
      <w:r w:rsidR="00EF1AEC" w:rsidRPr="00916ACE">
        <w:rPr>
          <w:rFonts w:cs="Calibri"/>
          <w:sz w:val="24"/>
          <w:szCs w:val="24"/>
        </w:rPr>
        <w:t xml:space="preserve">ołączenie </w:t>
      </w:r>
      <w:r w:rsidR="00D4162D" w:rsidRPr="00916ACE">
        <w:rPr>
          <w:rFonts w:cs="Calibri"/>
          <w:sz w:val="24"/>
          <w:szCs w:val="24"/>
        </w:rPr>
        <w:t xml:space="preserve">posadzki wiatrołapu </w:t>
      </w:r>
      <w:r w:rsidR="00EF1AEC" w:rsidRPr="00916ACE">
        <w:rPr>
          <w:rFonts w:cs="Calibri"/>
          <w:sz w:val="24"/>
          <w:szCs w:val="24"/>
        </w:rPr>
        <w:t xml:space="preserve">z istniejącym budynkiem </w:t>
      </w:r>
      <w:r w:rsidR="00D4162D" w:rsidRPr="00916ACE">
        <w:rPr>
          <w:rFonts w:cs="Calibri"/>
          <w:sz w:val="24"/>
          <w:szCs w:val="24"/>
        </w:rPr>
        <w:t>na tym samym poziomie</w:t>
      </w:r>
      <w:r w:rsidR="00B61B64" w:rsidRPr="00916ACE">
        <w:rPr>
          <w:rFonts w:cs="Calibri"/>
          <w:sz w:val="24"/>
          <w:szCs w:val="24"/>
        </w:rPr>
        <w:t>.</w:t>
      </w:r>
      <w:r w:rsidR="009B58A3" w:rsidRPr="00916ACE">
        <w:rPr>
          <w:rFonts w:cs="Calibri"/>
          <w:sz w:val="24"/>
          <w:szCs w:val="24"/>
        </w:rPr>
        <w:t xml:space="preserve"> Posadzka z</w:t>
      </w:r>
      <w:r w:rsidR="00E76E55" w:rsidRPr="00916ACE">
        <w:rPr>
          <w:rFonts w:cs="Calibri"/>
          <w:sz w:val="24"/>
          <w:szCs w:val="24"/>
        </w:rPr>
        <w:t> </w:t>
      </w:r>
      <w:r w:rsidR="009B58A3" w:rsidRPr="00916ACE">
        <w:rPr>
          <w:rFonts w:cs="Calibri"/>
          <w:sz w:val="24"/>
          <w:szCs w:val="24"/>
        </w:rPr>
        <w:t>płytek antypoślizgowych gres o wym. 600x600x10 mm, z wpuszczaną wycieraczką szczotkową</w:t>
      </w:r>
      <w:r w:rsidR="00E66BDF" w:rsidRPr="00916ACE">
        <w:rPr>
          <w:rFonts w:cs="Calibri"/>
          <w:sz w:val="24"/>
          <w:szCs w:val="24"/>
        </w:rPr>
        <w:t xml:space="preserve"> do obuwia</w:t>
      </w:r>
      <w:r w:rsidR="00667346" w:rsidRPr="00916ACE">
        <w:rPr>
          <w:rFonts w:cs="Calibri"/>
          <w:sz w:val="24"/>
          <w:szCs w:val="24"/>
        </w:rPr>
        <w:t>,</w:t>
      </w:r>
      <w:r w:rsidR="000C5483" w:rsidRPr="00916ACE">
        <w:rPr>
          <w:rFonts w:cs="Calibri"/>
          <w:sz w:val="24"/>
          <w:szCs w:val="24"/>
        </w:rPr>
        <w:t xml:space="preserve"> </w:t>
      </w:r>
      <w:r w:rsidR="00667346" w:rsidRPr="00916ACE">
        <w:rPr>
          <w:rFonts w:cs="Calibri"/>
          <w:sz w:val="24"/>
          <w:szCs w:val="24"/>
        </w:rPr>
        <w:t xml:space="preserve">np.: </w:t>
      </w:r>
      <w:proofErr w:type="spellStart"/>
      <w:r w:rsidR="000C5483" w:rsidRPr="00916ACE">
        <w:rPr>
          <w:sz w:val="24"/>
          <w:szCs w:val="24"/>
        </w:rPr>
        <w:t>System-R</w:t>
      </w:r>
      <w:proofErr w:type="spellEnd"/>
      <w:r w:rsidR="000C5483" w:rsidRPr="00916ACE">
        <w:rPr>
          <w:sz w:val="24"/>
          <w:szCs w:val="24"/>
        </w:rPr>
        <w:t>/S 17/30 mm (ryps/szczotka)</w:t>
      </w:r>
      <w:r w:rsidR="00835024" w:rsidRPr="00916ACE">
        <w:rPr>
          <w:sz w:val="24"/>
          <w:szCs w:val="24"/>
        </w:rPr>
        <w:t>,</w:t>
      </w:r>
      <w:r w:rsidR="00835024" w:rsidRPr="00916ACE">
        <w:rPr>
          <w:rFonts w:cs="Calibri"/>
          <w:sz w:val="24"/>
          <w:szCs w:val="24"/>
        </w:rPr>
        <w:t xml:space="preserve"> o wymiarach określonych przez Projektanta.</w:t>
      </w:r>
    </w:p>
    <w:p w:rsidR="00EA7D5A" w:rsidRPr="00916ACE" w:rsidRDefault="00EA7D5A" w:rsidP="006D7CCD">
      <w:pPr>
        <w:pStyle w:val="Akapitzlist"/>
        <w:numPr>
          <w:ilvl w:val="0"/>
          <w:numId w:val="32"/>
        </w:numPr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Przed drzwiami zewnętrznymi wiatrołapu, wykonać w kostce 2 cm obniżenie dla zamontowania stalowej lu</w:t>
      </w:r>
      <w:r w:rsidR="000C5483" w:rsidRPr="00916ACE">
        <w:rPr>
          <w:rFonts w:cs="Calibri"/>
          <w:sz w:val="24"/>
          <w:szCs w:val="24"/>
        </w:rPr>
        <w:t>b gumowej wycieraczki do obuwia, np.</w:t>
      </w:r>
      <w:r w:rsidR="00667346" w:rsidRPr="00916ACE">
        <w:rPr>
          <w:rFonts w:cs="Calibri"/>
          <w:sz w:val="24"/>
          <w:szCs w:val="24"/>
        </w:rPr>
        <w:t>:</w:t>
      </w:r>
      <w:r w:rsidR="000C5483" w:rsidRPr="00916ACE">
        <w:rPr>
          <w:rFonts w:cs="Calibri"/>
          <w:sz w:val="24"/>
          <w:szCs w:val="24"/>
        </w:rPr>
        <w:t xml:space="preserve"> </w:t>
      </w:r>
      <w:proofErr w:type="spellStart"/>
      <w:r w:rsidR="000C5483" w:rsidRPr="00916ACE">
        <w:rPr>
          <w:sz w:val="24"/>
          <w:szCs w:val="24"/>
        </w:rPr>
        <w:t>System-G</w:t>
      </w:r>
      <w:proofErr w:type="spellEnd"/>
      <w:r w:rsidR="000C5483" w:rsidRPr="00916ACE">
        <w:rPr>
          <w:sz w:val="24"/>
          <w:szCs w:val="24"/>
        </w:rPr>
        <w:t>/S 17/30 mm (guma/szczotka)</w:t>
      </w:r>
      <w:r w:rsidR="00E339E4" w:rsidRPr="00916ACE">
        <w:rPr>
          <w:sz w:val="24"/>
          <w:szCs w:val="24"/>
        </w:rPr>
        <w:t>, o wymiarach</w:t>
      </w:r>
      <w:r w:rsidR="00835024" w:rsidRPr="00916ACE">
        <w:rPr>
          <w:sz w:val="24"/>
          <w:szCs w:val="24"/>
        </w:rPr>
        <w:t xml:space="preserve"> określonych przez Projektanta</w:t>
      </w:r>
      <w:r w:rsidR="00A3076C" w:rsidRPr="00916ACE">
        <w:rPr>
          <w:sz w:val="24"/>
          <w:szCs w:val="24"/>
        </w:rPr>
        <w:t>. Dla odprowadzenia wody opadowej</w:t>
      </w:r>
      <w:r w:rsidR="00E339E4" w:rsidRPr="00916ACE">
        <w:rPr>
          <w:sz w:val="24"/>
          <w:szCs w:val="24"/>
        </w:rPr>
        <w:t>,</w:t>
      </w:r>
      <w:r w:rsidR="00A3076C" w:rsidRPr="00916ACE">
        <w:rPr>
          <w:sz w:val="24"/>
          <w:szCs w:val="24"/>
        </w:rPr>
        <w:t xml:space="preserve"> z zagłębienia pod wycieraczkę, wykonać odpływ rurą PCV </w:t>
      </w:r>
      <w:r w:rsidR="00A3076C" w:rsidRPr="00916ACE">
        <w:rPr>
          <w:b/>
          <w:sz w:val="18"/>
          <w:szCs w:val="18"/>
        </w:rPr>
        <w:sym w:font="CommercialPi BT" w:char="F045"/>
      </w:r>
      <w:r w:rsidR="00A3076C" w:rsidRPr="00916ACE">
        <w:rPr>
          <w:b/>
          <w:sz w:val="18"/>
          <w:szCs w:val="18"/>
        </w:rPr>
        <w:t xml:space="preserve"> </w:t>
      </w:r>
      <w:r w:rsidR="00A3076C" w:rsidRPr="00916ACE">
        <w:rPr>
          <w:sz w:val="24"/>
          <w:szCs w:val="24"/>
        </w:rPr>
        <w:t xml:space="preserve">50 do najbliższej studzienki </w:t>
      </w:r>
      <w:proofErr w:type="spellStart"/>
      <w:r w:rsidR="00A3076C" w:rsidRPr="00916ACE">
        <w:rPr>
          <w:sz w:val="24"/>
          <w:szCs w:val="24"/>
        </w:rPr>
        <w:t>Kd</w:t>
      </w:r>
      <w:proofErr w:type="spellEnd"/>
      <w:r w:rsidR="00A3076C" w:rsidRPr="00916ACE">
        <w:rPr>
          <w:sz w:val="24"/>
          <w:szCs w:val="24"/>
        </w:rPr>
        <w:t>.</w:t>
      </w:r>
    </w:p>
    <w:p w:rsidR="00524CE1" w:rsidRPr="00916ACE" w:rsidRDefault="00684858" w:rsidP="002F116C">
      <w:pPr>
        <w:pStyle w:val="Akapitzlist"/>
        <w:numPr>
          <w:ilvl w:val="0"/>
          <w:numId w:val="32"/>
        </w:numPr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W</w:t>
      </w:r>
      <w:r w:rsidR="00524CE1" w:rsidRPr="00916ACE">
        <w:rPr>
          <w:rFonts w:cs="Calibri"/>
          <w:sz w:val="24"/>
          <w:szCs w:val="24"/>
        </w:rPr>
        <w:t xml:space="preserve">ykonanie </w:t>
      </w:r>
      <w:r w:rsidR="00CF2760" w:rsidRPr="00916ACE">
        <w:rPr>
          <w:rFonts w:cs="Calibri"/>
          <w:sz w:val="24"/>
          <w:szCs w:val="24"/>
        </w:rPr>
        <w:t xml:space="preserve">aluminiowej </w:t>
      </w:r>
      <w:r w:rsidR="00524CE1" w:rsidRPr="00916ACE">
        <w:rPr>
          <w:rFonts w:cs="Calibri"/>
          <w:sz w:val="24"/>
          <w:szCs w:val="24"/>
        </w:rPr>
        <w:t xml:space="preserve">konstrukcji nośnej ścian </w:t>
      </w:r>
      <w:r w:rsidR="00CF2760" w:rsidRPr="00916ACE">
        <w:rPr>
          <w:rFonts w:cs="Calibri"/>
          <w:sz w:val="24"/>
          <w:szCs w:val="24"/>
        </w:rPr>
        <w:t>i dachu wg</w:t>
      </w:r>
      <w:r w:rsidR="009609BD" w:rsidRPr="00916ACE">
        <w:rPr>
          <w:rFonts w:cs="Calibri"/>
          <w:sz w:val="24"/>
          <w:szCs w:val="24"/>
        </w:rPr>
        <w:t xml:space="preserve"> załączonego szkicu z </w:t>
      </w:r>
      <w:r w:rsidR="00CF2760" w:rsidRPr="00916ACE">
        <w:rPr>
          <w:rFonts w:cs="Calibri"/>
          <w:sz w:val="24"/>
          <w:szCs w:val="24"/>
        </w:rPr>
        <w:t>zachowaniem</w:t>
      </w:r>
      <w:r w:rsidR="009609BD" w:rsidRPr="00916ACE">
        <w:rPr>
          <w:rFonts w:cs="Calibri"/>
          <w:sz w:val="24"/>
          <w:szCs w:val="24"/>
        </w:rPr>
        <w:t xml:space="preserve"> zawartych w nim</w:t>
      </w:r>
      <w:r w:rsidR="001B52A7" w:rsidRPr="00916ACE">
        <w:rPr>
          <w:rFonts w:cs="Calibri"/>
          <w:sz w:val="24"/>
          <w:szCs w:val="24"/>
        </w:rPr>
        <w:t xml:space="preserve"> wymiarów</w:t>
      </w:r>
      <w:r w:rsidR="002F116C" w:rsidRPr="00916ACE">
        <w:rPr>
          <w:rFonts w:cs="Calibri"/>
          <w:sz w:val="24"/>
          <w:szCs w:val="24"/>
        </w:rPr>
        <w:t xml:space="preserve"> gabarytowych</w:t>
      </w:r>
      <w:r w:rsidR="003E3D1D" w:rsidRPr="00916ACE">
        <w:rPr>
          <w:rFonts w:cs="Calibri"/>
          <w:sz w:val="24"/>
          <w:szCs w:val="24"/>
        </w:rPr>
        <w:t xml:space="preserve"> wiatrołapu i drzwi</w:t>
      </w:r>
      <w:r w:rsidR="009609BD" w:rsidRPr="00916ACE">
        <w:rPr>
          <w:rFonts w:cs="Calibri"/>
          <w:sz w:val="24"/>
          <w:szCs w:val="24"/>
        </w:rPr>
        <w:t>.</w:t>
      </w:r>
      <w:r w:rsidR="00CF2760" w:rsidRPr="00916ACE">
        <w:rPr>
          <w:rFonts w:cs="Calibri"/>
          <w:sz w:val="24"/>
          <w:szCs w:val="24"/>
        </w:rPr>
        <w:t xml:space="preserve"> </w:t>
      </w:r>
      <w:r w:rsidR="002F116C" w:rsidRPr="00916ACE">
        <w:rPr>
          <w:rFonts w:cs="Calibri"/>
          <w:sz w:val="24"/>
          <w:szCs w:val="24"/>
        </w:rPr>
        <w:t>Konstrukcje aluminiowe w </w:t>
      </w:r>
      <w:r w:rsidR="008F6D15" w:rsidRPr="00916ACE">
        <w:rPr>
          <w:rFonts w:cs="Calibri"/>
          <w:sz w:val="24"/>
          <w:szCs w:val="24"/>
        </w:rPr>
        <w:t>systemach, np.:</w:t>
      </w:r>
      <w:r w:rsidR="00983753" w:rsidRPr="00916ACE">
        <w:rPr>
          <w:rFonts w:cs="Calibri"/>
          <w:sz w:val="24"/>
          <w:szCs w:val="24"/>
        </w:rPr>
        <w:t xml:space="preserve"> (PROCURAL PE68; PROCURAL PF152HI). Kolor profili i okuć: RAL</w:t>
      </w:r>
      <w:r w:rsidR="00011E66" w:rsidRPr="00916ACE">
        <w:rPr>
          <w:rFonts w:cs="Calibri"/>
          <w:sz w:val="24"/>
          <w:szCs w:val="24"/>
        </w:rPr>
        <w:t> </w:t>
      </w:r>
      <w:r w:rsidR="00983753" w:rsidRPr="00916ACE">
        <w:rPr>
          <w:rFonts w:cs="Calibri"/>
          <w:sz w:val="24"/>
          <w:szCs w:val="24"/>
        </w:rPr>
        <w:t>9016 MAT – Biały.</w:t>
      </w:r>
      <w:r w:rsidR="003A4C44" w:rsidRPr="00916ACE">
        <w:rPr>
          <w:rFonts w:cs="Calibri"/>
          <w:sz w:val="24"/>
          <w:szCs w:val="24"/>
        </w:rPr>
        <w:t xml:space="preserve"> Skrzydło aktywne drzwi 100 cm w świetle przejścia.</w:t>
      </w:r>
    </w:p>
    <w:p w:rsidR="00EF1354" w:rsidRPr="00916ACE" w:rsidRDefault="00EF1354" w:rsidP="00EF1354">
      <w:pPr>
        <w:pStyle w:val="Akapitzlist"/>
        <w:numPr>
          <w:ilvl w:val="0"/>
          <w:numId w:val="32"/>
        </w:numPr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 xml:space="preserve">Wypełnienie ścian </w:t>
      </w:r>
      <w:r w:rsidR="000A049B" w:rsidRPr="00916ACE">
        <w:rPr>
          <w:rFonts w:cs="Calibri"/>
          <w:sz w:val="24"/>
          <w:szCs w:val="24"/>
        </w:rPr>
        <w:t xml:space="preserve">i </w:t>
      </w:r>
      <w:r w:rsidRPr="00916ACE">
        <w:rPr>
          <w:rFonts w:cs="Calibri"/>
          <w:sz w:val="24"/>
          <w:szCs w:val="24"/>
        </w:rPr>
        <w:t xml:space="preserve">drzwi  wiatrołapu - </w:t>
      </w:r>
      <w:r w:rsidR="00405364" w:rsidRPr="00916ACE">
        <w:rPr>
          <w:rFonts w:cs="Calibri"/>
          <w:sz w:val="24"/>
          <w:szCs w:val="24"/>
        </w:rPr>
        <w:t>s</w:t>
      </w:r>
      <w:r w:rsidRPr="00916ACE">
        <w:rPr>
          <w:rFonts w:cs="Calibri"/>
          <w:sz w:val="24"/>
          <w:szCs w:val="24"/>
        </w:rPr>
        <w:t xml:space="preserve">zyby: 33.1_16_33.1 - </w:t>
      </w:r>
      <w:r w:rsidRPr="00916ACE">
        <w:rPr>
          <w:sz w:val="24"/>
          <w:szCs w:val="24"/>
        </w:rPr>
        <w:t>przyciemniane lub refleksyjne</w:t>
      </w:r>
      <w:r w:rsidR="00567234" w:rsidRPr="00916ACE">
        <w:rPr>
          <w:sz w:val="24"/>
          <w:szCs w:val="24"/>
        </w:rPr>
        <w:t>,</w:t>
      </w:r>
      <w:r w:rsidRPr="00916ACE">
        <w:rPr>
          <w:sz w:val="24"/>
          <w:szCs w:val="24"/>
        </w:rPr>
        <w:t xml:space="preserve">  </w:t>
      </w:r>
      <w:r w:rsidR="00567234" w:rsidRPr="00916ACE">
        <w:rPr>
          <w:sz w:val="24"/>
          <w:szCs w:val="24"/>
        </w:rPr>
        <w:t>dla</w:t>
      </w:r>
      <w:r w:rsidRPr="00916ACE">
        <w:rPr>
          <w:sz w:val="24"/>
          <w:szCs w:val="24"/>
        </w:rPr>
        <w:t xml:space="preserve"> </w:t>
      </w:r>
      <w:r w:rsidR="00567234" w:rsidRPr="00916ACE">
        <w:rPr>
          <w:sz w:val="24"/>
          <w:szCs w:val="24"/>
        </w:rPr>
        <w:t>zminimalizowania</w:t>
      </w:r>
      <w:r w:rsidR="000756C8" w:rsidRPr="00916ACE">
        <w:rPr>
          <w:sz w:val="24"/>
          <w:szCs w:val="24"/>
        </w:rPr>
        <w:t xml:space="preserve"> </w:t>
      </w:r>
      <w:r w:rsidRPr="00916ACE">
        <w:rPr>
          <w:sz w:val="24"/>
          <w:szCs w:val="24"/>
        </w:rPr>
        <w:t>nagrzewan</w:t>
      </w:r>
      <w:r w:rsidR="00567234" w:rsidRPr="00916ACE">
        <w:rPr>
          <w:sz w:val="24"/>
          <w:szCs w:val="24"/>
        </w:rPr>
        <w:t>ia</w:t>
      </w:r>
      <w:r w:rsidR="000756C8" w:rsidRPr="00916ACE">
        <w:rPr>
          <w:sz w:val="24"/>
          <w:szCs w:val="24"/>
        </w:rPr>
        <w:t xml:space="preserve"> pomieszczenia</w:t>
      </w:r>
      <w:r w:rsidRPr="00916ACE">
        <w:rPr>
          <w:sz w:val="24"/>
          <w:szCs w:val="24"/>
        </w:rPr>
        <w:t xml:space="preserve"> wiatrołapu</w:t>
      </w:r>
      <w:r w:rsidR="00567234" w:rsidRPr="00916ACE">
        <w:rPr>
          <w:sz w:val="24"/>
          <w:szCs w:val="24"/>
        </w:rPr>
        <w:t xml:space="preserve"> w okresie letnim</w:t>
      </w:r>
      <w:r w:rsidRPr="00916ACE">
        <w:rPr>
          <w:sz w:val="24"/>
          <w:szCs w:val="24"/>
        </w:rPr>
        <w:t>.</w:t>
      </w:r>
      <w:r w:rsidRPr="00916ACE">
        <w:rPr>
          <w:rFonts w:cs="Calibri"/>
          <w:sz w:val="24"/>
          <w:szCs w:val="24"/>
        </w:rPr>
        <w:t xml:space="preserve"> Drzwi zewnętrzne wyposażone w samozamykacz ze stopem, </w:t>
      </w:r>
      <w:r w:rsidR="00DB48A0" w:rsidRPr="00916ACE">
        <w:rPr>
          <w:rFonts w:cs="Calibri"/>
          <w:sz w:val="24"/>
          <w:szCs w:val="24"/>
        </w:rPr>
        <w:t>elektrozamek z możliwością zaprogramowania godzinowego jego działania (dzień, noc) oraz ręcznego odblokowania serwisowego w razie awarii</w:t>
      </w:r>
      <w:r w:rsidR="00916ACE" w:rsidRPr="00916ACE">
        <w:rPr>
          <w:rFonts w:cs="Calibri"/>
          <w:sz w:val="24"/>
          <w:szCs w:val="24"/>
        </w:rPr>
        <w:t>,</w:t>
      </w:r>
      <w:r w:rsidR="00DB48A0" w:rsidRPr="00916ACE">
        <w:rPr>
          <w:rFonts w:cs="Calibri"/>
          <w:sz w:val="24"/>
          <w:szCs w:val="24"/>
        </w:rPr>
        <w:t xml:space="preserve">  zarządzane w technologii IP (i </w:t>
      </w:r>
      <w:r w:rsidR="00916ACE" w:rsidRPr="00916ACE">
        <w:rPr>
          <w:rFonts w:cs="Calibri"/>
          <w:sz w:val="24"/>
          <w:szCs w:val="24"/>
        </w:rPr>
        <w:t>stosowne do systemu: klamki lub </w:t>
      </w:r>
      <w:r w:rsidR="00DB48A0" w:rsidRPr="00916ACE">
        <w:rPr>
          <w:rFonts w:cs="Calibri"/>
          <w:sz w:val="24"/>
          <w:szCs w:val="24"/>
        </w:rPr>
        <w:t>antaby wraz z wideo domofonem IP o jakości przynajmniej HD, zakończonym jednym ekranem w recepcji na parterze i drugim ekranem w pokoju pielęgniarek nr 209 na II piętrze. W budynku funkcjonuje sieć LAN</w:t>
      </w:r>
      <w:r w:rsidR="00916ACE" w:rsidRPr="00916ACE">
        <w:rPr>
          <w:rFonts w:cs="Calibri"/>
          <w:sz w:val="24"/>
          <w:szCs w:val="24"/>
        </w:rPr>
        <w:t>,</w:t>
      </w:r>
      <w:r w:rsidR="00DB48A0" w:rsidRPr="00916ACE">
        <w:rPr>
          <w:rFonts w:cs="Calibri"/>
          <w:sz w:val="24"/>
          <w:szCs w:val="24"/>
        </w:rPr>
        <w:t xml:space="preserve"> więc przewody sterujące dociągamy j</w:t>
      </w:r>
      <w:r w:rsidR="00916ACE" w:rsidRPr="00916ACE">
        <w:rPr>
          <w:rFonts w:cs="Calibri"/>
          <w:sz w:val="24"/>
          <w:szCs w:val="24"/>
        </w:rPr>
        <w:t xml:space="preserve">edynie do </w:t>
      </w:r>
      <w:proofErr w:type="spellStart"/>
      <w:r w:rsidR="00916ACE" w:rsidRPr="00916ACE">
        <w:rPr>
          <w:rFonts w:cs="Calibri"/>
          <w:sz w:val="24"/>
          <w:szCs w:val="24"/>
        </w:rPr>
        <w:t>switcha</w:t>
      </w:r>
      <w:proofErr w:type="spellEnd"/>
      <w:r w:rsidR="00916ACE" w:rsidRPr="00916ACE">
        <w:rPr>
          <w:rFonts w:cs="Calibri"/>
          <w:sz w:val="24"/>
          <w:szCs w:val="24"/>
        </w:rPr>
        <w:t xml:space="preserve"> na </w:t>
      </w:r>
      <w:r w:rsidR="00DB48A0" w:rsidRPr="00916ACE">
        <w:rPr>
          <w:rFonts w:cs="Calibri"/>
          <w:sz w:val="24"/>
          <w:szCs w:val="24"/>
        </w:rPr>
        <w:t>recepcji. W dyżurce pielęgniarskiej 209 również jest sie</w:t>
      </w:r>
      <w:r w:rsidR="00916ACE" w:rsidRPr="00916ACE">
        <w:rPr>
          <w:rFonts w:cs="Calibri"/>
          <w:sz w:val="24"/>
          <w:szCs w:val="24"/>
        </w:rPr>
        <w:t>ć LAN. Adresacja IP urządzeń do </w:t>
      </w:r>
      <w:r w:rsidR="00DB48A0" w:rsidRPr="00916ACE">
        <w:rPr>
          <w:rFonts w:cs="Calibri"/>
          <w:sz w:val="24"/>
          <w:szCs w:val="24"/>
        </w:rPr>
        <w:t>uzgodnienia z działem IT Zamawiającego.</w:t>
      </w:r>
      <w:r w:rsidR="001E2F14" w:rsidRPr="00916ACE">
        <w:rPr>
          <w:rFonts w:cs="Calibri"/>
          <w:sz w:val="24"/>
          <w:szCs w:val="24"/>
        </w:rPr>
        <w:t xml:space="preserve"> </w:t>
      </w:r>
      <w:r w:rsidRPr="00916ACE">
        <w:rPr>
          <w:rFonts w:cs="Calibri"/>
          <w:sz w:val="24"/>
          <w:szCs w:val="24"/>
        </w:rPr>
        <w:t>Przewiert do </w:t>
      </w:r>
      <w:r w:rsidR="00025E99" w:rsidRPr="00916ACE">
        <w:rPr>
          <w:rFonts w:cs="Calibri"/>
          <w:sz w:val="24"/>
          <w:szCs w:val="24"/>
        </w:rPr>
        <w:t xml:space="preserve"> recepcji i </w:t>
      </w:r>
      <w:r w:rsidRPr="00916ACE">
        <w:rPr>
          <w:rFonts w:cs="Calibri"/>
          <w:sz w:val="24"/>
          <w:szCs w:val="24"/>
        </w:rPr>
        <w:t xml:space="preserve">instalację, należy </w:t>
      </w:r>
      <w:r w:rsidRPr="00916ACE">
        <w:rPr>
          <w:rFonts w:cs="Calibri"/>
          <w:sz w:val="24"/>
          <w:szCs w:val="24"/>
        </w:rPr>
        <w:lastRenderedPageBreak/>
        <w:t xml:space="preserve">wykonać przed ułożeniem warstw posadzkowych. Pomieszczenie recepcji przylega do wiatrołapu. </w:t>
      </w:r>
    </w:p>
    <w:p w:rsidR="00AF2302" w:rsidRPr="00916ACE" w:rsidRDefault="00FD2053" w:rsidP="00524CE1">
      <w:pPr>
        <w:pStyle w:val="Akapitzlist"/>
        <w:numPr>
          <w:ilvl w:val="0"/>
          <w:numId w:val="32"/>
        </w:numPr>
        <w:ind w:left="567" w:hanging="283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 xml:space="preserve">Pokrycie dachu – Poliwęglan </w:t>
      </w:r>
      <w:r w:rsidR="00423BF0" w:rsidRPr="00916ACE">
        <w:rPr>
          <w:rFonts w:cs="Calibri"/>
          <w:sz w:val="24"/>
          <w:szCs w:val="24"/>
        </w:rPr>
        <w:t xml:space="preserve">lity </w:t>
      </w:r>
      <w:r w:rsidR="00B13A20" w:rsidRPr="00916ACE">
        <w:rPr>
          <w:rFonts w:cs="Calibri"/>
          <w:sz w:val="24"/>
          <w:szCs w:val="24"/>
        </w:rPr>
        <w:t xml:space="preserve">dymiony </w:t>
      </w:r>
      <w:r w:rsidR="00423BF0" w:rsidRPr="00916ACE">
        <w:rPr>
          <w:rFonts w:cs="Calibri"/>
          <w:sz w:val="24"/>
          <w:szCs w:val="24"/>
        </w:rPr>
        <w:t>UV grubości 8 mm</w:t>
      </w:r>
      <w:r w:rsidR="00E84054" w:rsidRPr="00916ACE">
        <w:rPr>
          <w:rFonts w:cs="Calibri"/>
          <w:sz w:val="24"/>
          <w:szCs w:val="24"/>
        </w:rPr>
        <w:t xml:space="preserve"> z doszczelnieniem </w:t>
      </w:r>
      <w:r w:rsidR="00391A64" w:rsidRPr="00916ACE">
        <w:rPr>
          <w:rFonts w:cs="Calibri"/>
          <w:sz w:val="24"/>
          <w:szCs w:val="24"/>
        </w:rPr>
        <w:t>na styku z </w:t>
      </w:r>
      <w:r w:rsidR="00E84054" w:rsidRPr="00916ACE">
        <w:rPr>
          <w:rFonts w:cs="Calibri"/>
          <w:sz w:val="24"/>
          <w:szCs w:val="24"/>
        </w:rPr>
        <w:t>elewacją budynku</w:t>
      </w:r>
      <w:r w:rsidR="00B13A20" w:rsidRPr="00916ACE">
        <w:rPr>
          <w:rFonts w:cs="Calibri"/>
          <w:sz w:val="24"/>
          <w:szCs w:val="24"/>
        </w:rPr>
        <w:t xml:space="preserve"> i aluminiową konstrukcją wiatrołapu</w:t>
      </w:r>
      <w:r w:rsidR="00391A64" w:rsidRPr="00916ACE">
        <w:rPr>
          <w:rFonts w:cs="Calibri"/>
          <w:sz w:val="24"/>
          <w:szCs w:val="24"/>
        </w:rPr>
        <w:t xml:space="preserve"> oraz obróbką blacharską przy elewacji budynku</w:t>
      </w:r>
      <w:r w:rsidR="00E84054" w:rsidRPr="00916ACE">
        <w:rPr>
          <w:rFonts w:cs="Calibri"/>
          <w:sz w:val="24"/>
          <w:szCs w:val="24"/>
        </w:rPr>
        <w:t>.</w:t>
      </w:r>
    </w:p>
    <w:p w:rsidR="00423BF0" w:rsidRPr="00916ACE" w:rsidRDefault="002B1D02" w:rsidP="00EA7D5A">
      <w:pPr>
        <w:pStyle w:val="Akapitzlist"/>
        <w:numPr>
          <w:ilvl w:val="0"/>
          <w:numId w:val="32"/>
        </w:numPr>
        <w:ind w:left="567" w:hanging="397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System rynnowy</w:t>
      </w:r>
      <w:r w:rsidR="00BE4A7E" w:rsidRPr="00916ACE">
        <w:rPr>
          <w:rFonts w:cs="Calibri"/>
          <w:sz w:val="24"/>
          <w:szCs w:val="24"/>
        </w:rPr>
        <w:t>:</w:t>
      </w:r>
      <w:r w:rsidRPr="00916ACE">
        <w:rPr>
          <w:rFonts w:cs="Calibri"/>
          <w:sz w:val="24"/>
          <w:szCs w:val="24"/>
        </w:rPr>
        <w:t xml:space="preserve"> </w:t>
      </w:r>
      <w:r w:rsidR="00555835" w:rsidRPr="00916ACE">
        <w:rPr>
          <w:rFonts w:cs="Calibri"/>
          <w:sz w:val="24"/>
          <w:szCs w:val="24"/>
        </w:rPr>
        <w:t xml:space="preserve">np. </w:t>
      </w:r>
      <w:r w:rsidR="00BE4A7E" w:rsidRPr="00916ACE">
        <w:rPr>
          <w:rFonts w:cs="Calibri"/>
          <w:sz w:val="24"/>
          <w:szCs w:val="24"/>
        </w:rPr>
        <w:t xml:space="preserve">MARLEY w kolorze jasno szarym </w:t>
      </w:r>
      <w:r w:rsidRPr="00916ACE">
        <w:rPr>
          <w:rFonts w:cs="Calibri"/>
          <w:sz w:val="24"/>
          <w:szCs w:val="24"/>
        </w:rPr>
        <w:t>- odprowadzenie</w:t>
      </w:r>
      <w:r w:rsidR="00423BF0" w:rsidRPr="00916ACE">
        <w:rPr>
          <w:rFonts w:cs="Calibri"/>
          <w:sz w:val="24"/>
          <w:szCs w:val="24"/>
        </w:rPr>
        <w:t xml:space="preserve"> wody z dachu </w:t>
      </w:r>
      <w:r w:rsidR="00F53E4D" w:rsidRPr="00916ACE">
        <w:rPr>
          <w:rFonts w:cs="Calibri"/>
          <w:sz w:val="24"/>
          <w:szCs w:val="24"/>
        </w:rPr>
        <w:t xml:space="preserve">wiatrołapu: rynna PCV </w:t>
      </w:r>
      <w:r w:rsidR="00F53E4D" w:rsidRPr="00916ACE">
        <w:rPr>
          <w:rFonts w:cs="Calibri"/>
          <w:b/>
          <w:sz w:val="18"/>
          <w:szCs w:val="18"/>
        </w:rPr>
        <w:sym w:font="CommercialPi BT" w:char="F045"/>
      </w:r>
      <w:r w:rsidR="00F53E4D" w:rsidRPr="00916ACE">
        <w:rPr>
          <w:rFonts w:cs="Calibri"/>
          <w:sz w:val="24"/>
          <w:szCs w:val="24"/>
        </w:rPr>
        <w:t xml:space="preserve"> 75 mm z rurą </w:t>
      </w:r>
      <w:r w:rsidR="00F53E4D" w:rsidRPr="00916ACE">
        <w:rPr>
          <w:rFonts w:cs="Calibri"/>
          <w:b/>
          <w:sz w:val="18"/>
          <w:szCs w:val="18"/>
        </w:rPr>
        <w:sym w:font="CommercialPi BT" w:char="F045"/>
      </w:r>
      <w:r w:rsidR="00F53E4D" w:rsidRPr="00916ACE">
        <w:rPr>
          <w:rFonts w:cs="Calibri"/>
          <w:sz w:val="24"/>
          <w:szCs w:val="24"/>
        </w:rPr>
        <w:t xml:space="preserve"> 63 mm, </w:t>
      </w:r>
      <w:r w:rsidR="00423BF0" w:rsidRPr="00916ACE">
        <w:rPr>
          <w:rFonts w:cs="Calibri"/>
          <w:sz w:val="24"/>
          <w:szCs w:val="24"/>
        </w:rPr>
        <w:t>do pob</w:t>
      </w:r>
      <w:r w:rsidR="00107F03" w:rsidRPr="00916ACE">
        <w:rPr>
          <w:rFonts w:cs="Calibri"/>
          <w:sz w:val="24"/>
          <w:szCs w:val="24"/>
        </w:rPr>
        <w:t xml:space="preserve">liskiego pionu (rura spustowa </w:t>
      </w:r>
      <w:r w:rsidRPr="00916ACE">
        <w:rPr>
          <w:rFonts w:cs="Calibri"/>
          <w:b/>
          <w:sz w:val="18"/>
          <w:szCs w:val="18"/>
        </w:rPr>
        <w:sym w:font="CommercialPi BT" w:char="F045"/>
      </w:r>
      <w:r w:rsidR="00AD4048" w:rsidRPr="00916ACE">
        <w:rPr>
          <w:rFonts w:cs="Calibri"/>
          <w:b/>
          <w:sz w:val="18"/>
          <w:szCs w:val="18"/>
        </w:rPr>
        <w:t> </w:t>
      </w:r>
      <w:r w:rsidR="00AD4048" w:rsidRPr="00916ACE">
        <w:rPr>
          <w:rFonts w:cs="Calibri"/>
          <w:sz w:val="24"/>
          <w:szCs w:val="24"/>
        </w:rPr>
        <w:t>100 </w:t>
      </w:r>
      <w:r w:rsidRPr="00916ACE">
        <w:rPr>
          <w:rFonts w:cs="Calibri"/>
          <w:sz w:val="24"/>
          <w:szCs w:val="24"/>
        </w:rPr>
        <w:t xml:space="preserve">mm </w:t>
      </w:r>
      <w:r w:rsidR="00107F03" w:rsidRPr="00916ACE">
        <w:rPr>
          <w:rFonts w:cs="Calibri"/>
          <w:sz w:val="24"/>
          <w:szCs w:val="24"/>
        </w:rPr>
        <w:t>z </w:t>
      </w:r>
      <w:r w:rsidR="00423BF0" w:rsidRPr="00916ACE">
        <w:rPr>
          <w:rFonts w:cs="Calibri"/>
          <w:sz w:val="24"/>
          <w:szCs w:val="24"/>
        </w:rPr>
        <w:t>dachu budynku</w:t>
      </w:r>
      <w:r w:rsidRPr="00916ACE">
        <w:rPr>
          <w:rFonts w:cs="Calibri"/>
          <w:sz w:val="24"/>
          <w:szCs w:val="24"/>
        </w:rPr>
        <w:t xml:space="preserve"> głównego</w:t>
      </w:r>
      <w:r w:rsidR="00423BF0" w:rsidRPr="00916ACE">
        <w:rPr>
          <w:rFonts w:cs="Calibri"/>
          <w:sz w:val="24"/>
          <w:szCs w:val="24"/>
        </w:rPr>
        <w:t>)</w:t>
      </w:r>
      <w:r w:rsidR="00AD4048" w:rsidRPr="00916ACE">
        <w:rPr>
          <w:rFonts w:cs="Calibri"/>
          <w:sz w:val="24"/>
          <w:szCs w:val="24"/>
        </w:rPr>
        <w:t>, za pomocą trójnika 100x100x63</w:t>
      </w:r>
      <w:r w:rsidR="00B06C83" w:rsidRPr="00916ACE">
        <w:rPr>
          <w:rFonts w:cs="Calibri"/>
          <w:sz w:val="24"/>
          <w:szCs w:val="24"/>
        </w:rPr>
        <w:t xml:space="preserve"> mm</w:t>
      </w:r>
    </w:p>
    <w:p w:rsidR="008F6F5B" w:rsidRPr="00916ACE" w:rsidRDefault="00684858" w:rsidP="00423BF0">
      <w:pPr>
        <w:pStyle w:val="Akapitzlist"/>
        <w:numPr>
          <w:ilvl w:val="0"/>
          <w:numId w:val="32"/>
        </w:numPr>
        <w:ind w:left="567" w:hanging="397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W</w:t>
      </w:r>
      <w:r w:rsidR="008F6F5B" w:rsidRPr="00916ACE">
        <w:rPr>
          <w:rFonts w:cs="Calibri"/>
          <w:sz w:val="24"/>
          <w:szCs w:val="24"/>
        </w:rPr>
        <w:t xml:space="preserve">ykonanie </w:t>
      </w:r>
      <w:r w:rsidR="00D44715" w:rsidRPr="00916ACE">
        <w:rPr>
          <w:rFonts w:cs="Calibri"/>
          <w:sz w:val="24"/>
          <w:szCs w:val="24"/>
        </w:rPr>
        <w:t xml:space="preserve">podposadzkowej instalacji </w:t>
      </w:r>
      <w:r w:rsidR="004B0CE1" w:rsidRPr="00916ACE">
        <w:rPr>
          <w:rFonts w:cs="Calibri"/>
          <w:sz w:val="24"/>
          <w:szCs w:val="24"/>
        </w:rPr>
        <w:t>elektrycznej</w:t>
      </w:r>
      <w:r w:rsidR="00D44715" w:rsidRPr="00916ACE">
        <w:rPr>
          <w:rFonts w:cs="Calibri"/>
          <w:sz w:val="24"/>
          <w:szCs w:val="24"/>
        </w:rPr>
        <w:t xml:space="preserve"> i niskoprądowej dla oświetlenia zewnętrznego nad wejściem</w:t>
      </w:r>
      <w:r w:rsidR="007404FC" w:rsidRPr="00916ACE">
        <w:rPr>
          <w:rFonts w:cs="Calibri"/>
          <w:sz w:val="24"/>
          <w:szCs w:val="24"/>
        </w:rPr>
        <w:t xml:space="preserve">, </w:t>
      </w:r>
      <w:r w:rsidR="00D44715" w:rsidRPr="00916ACE">
        <w:rPr>
          <w:rFonts w:cs="Calibri"/>
          <w:sz w:val="24"/>
          <w:szCs w:val="24"/>
        </w:rPr>
        <w:t xml:space="preserve">elektrozamka </w:t>
      </w:r>
      <w:r w:rsidR="007404FC" w:rsidRPr="00916ACE">
        <w:rPr>
          <w:rFonts w:cs="Calibri"/>
          <w:sz w:val="24"/>
          <w:szCs w:val="24"/>
        </w:rPr>
        <w:t>drzwi, wideofonu</w:t>
      </w:r>
      <w:r w:rsidR="00D44715" w:rsidRPr="00916ACE">
        <w:rPr>
          <w:rFonts w:cs="Calibri"/>
          <w:sz w:val="24"/>
          <w:szCs w:val="24"/>
        </w:rPr>
        <w:t xml:space="preserve"> oraz instalacji </w:t>
      </w:r>
      <w:r w:rsidR="007404FC" w:rsidRPr="00916ACE">
        <w:rPr>
          <w:rFonts w:cs="Calibri"/>
          <w:sz w:val="24"/>
          <w:szCs w:val="24"/>
        </w:rPr>
        <w:t>zasilającej 1 </w:t>
      </w:r>
      <w:r w:rsidR="00D44715" w:rsidRPr="00916ACE">
        <w:rPr>
          <w:rFonts w:cs="Calibri"/>
          <w:sz w:val="24"/>
          <w:szCs w:val="24"/>
        </w:rPr>
        <w:t xml:space="preserve">gniazdo 230V dla grzejnika elektrycznego konwektorowego. </w:t>
      </w:r>
      <w:r w:rsidR="00983753" w:rsidRPr="00916ACE">
        <w:rPr>
          <w:rFonts w:cs="Calibri"/>
          <w:sz w:val="24"/>
          <w:szCs w:val="24"/>
        </w:rPr>
        <w:t>Instalację należy wprowadzić do stosownych</w:t>
      </w:r>
      <w:r w:rsidR="002F116C" w:rsidRPr="00916ACE">
        <w:rPr>
          <w:rFonts w:cs="Calibri"/>
          <w:sz w:val="24"/>
          <w:szCs w:val="24"/>
        </w:rPr>
        <w:t xml:space="preserve"> profili konstrukcji wiatrołapu, przed wykonaniem warstw posadzkowych.</w:t>
      </w:r>
    </w:p>
    <w:p w:rsidR="003C51FD" w:rsidRPr="00916ACE" w:rsidRDefault="003C51FD" w:rsidP="00423BF0">
      <w:pPr>
        <w:pStyle w:val="Akapitzlist"/>
        <w:numPr>
          <w:ilvl w:val="0"/>
          <w:numId w:val="32"/>
        </w:numPr>
        <w:ind w:left="567" w:hanging="397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Oświetlenie wewnętrzne wiatrołapu</w:t>
      </w:r>
      <w:r w:rsidR="00BD083A" w:rsidRPr="00916ACE">
        <w:rPr>
          <w:rFonts w:cs="Calibri"/>
          <w:sz w:val="24"/>
          <w:szCs w:val="24"/>
        </w:rPr>
        <w:t>,</w:t>
      </w:r>
      <w:r w:rsidRPr="00916ACE">
        <w:rPr>
          <w:rFonts w:cs="Calibri"/>
          <w:sz w:val="24"/>
          <w:szCs w:val="24"/>
        </w:rPr>
        <w:t xml:space="preserve"> wykonać, wykorzystując obecną insta</w:t>
      </w:r>
      <w:r w:rsidR="004257C7" w:rsidRPr="00916ACE">
        <w:rPr>
          <w:rFonts w:cs="Calibri"/>
          <w:sz w:val="24"/>
          <w:szCs w:val="24"/>
        </w:rPr>
        <w:t xml:space="preserve">lację nad drzwiami zewnętrznymi, doprowadzając </w:t>
      </w:r>
      <w:proofErr w:type="spellStart"/>
      <w:r w:rsidR="004257C7" w:rsidRPr="00916ACE">
        <w:rPr>
          <w:rFonts w:cs="Calibri"/>
          <w:sz w:val="24"/>
          <w:szCs w:val="24"/>
        </w:rPr>
        <w:t>podposadzkowo</w:t>
      </w:r>
      <w:proofErr w:type="spellEnd"/>
      <w:r w:rsidR="004257C7" w:rsidRPr="00916ACE">
        <w:rPr>
          <w:rFonts w:cs="Calibri"/>
          <w:sz w:val="24"/>
          <w:szCs w:val="24"/>
        </w:rPr>
        <w:t xml:space="preserve"> przewody do drzwi zewnętrznych </w:t>
      </w:r>
      <w:r w:rsidR="00F76133" w:rsidRPr="00916ACE">
        <w:rPr>
          <w:rFonts w:cs="Calibri"/>
          <w:sz w:val="24"/>
          <w:szCs w:val="24"/>
        </w:rPr>
        <w:t xml:space="preserve">wiatrołapu </w:t>
      </w:r>
      <w:r w:rsidR="004257C7" w:rsidRPr="00916ACE">
        <w:rPr>
          <w:rFonts w:cs="Calibri"/>
          <w:sz w:val="24"/>
          <w:szCs w:val="24"/>
        </w:rPr>
        <w:t xml:space="preserve">dla </w:t>
      </w:r>
      <w:r w:rsidR="00BD083A" w:rsidRPr="00916ACE">
        <w:rPr>
          <w:rFonts w:cs="Calibri"/>
          <w:sz w:val="24"/>
          <w:szCs w:val="24"/>
        </w:rPr>
        <w:t xml:space="preserve">zamontowania </w:t>
      </w:r>
      <w:r w:rsidR="004257C7" w:rsidRPr="00916ACE">
        <w:rPr>
          <w:rFonts w:cs="Calibri"/>
          <w:sz w:val="24"/>
          <w:szCs w:val="24"/>
        </w:rPr>
        <w:t>łącznika</w:t>
      </w:r>
      <w:r w:rsidR="00BD083A" w:rsidRPr="00916ACE">
        <w:rPr>
          <w:rFonts w:cs="Calibri"/>
          <w:sz w:val="24"/>
          <w:szCs w:val="24"/>
        </w:rPr>
        <w:t xml:space="preserve"> schodowego </w:t>
      </w:r>
      <w:r w:rsidR="004257C7" w:rsidRPr="00916ACE">
        <w:rPr>
          <w:rFonts w:cs="Calibri"/>
          <w:sz w:val="24"/>
          <w:szCs w:val="24"/>
        </w:rPr>
        <w:t>i wy</w:t>
      </w:r>
      <w:r w:rsidR="00F76133" w:rsidRPr="00916ACE">
        <w:rPr>
          <w:rFonts w:cs="Calibri"/>
          <w:sz w:val="24"/>
          <w:szCs w:val="24"/>
        </w:rPr>
        <w:t>miany istniejącego wyłącznika w </w:t>
      </w:r>
      <w:r w:rsidR="004257C7" w:rsidRPr="00916ACE">
        <w:rPr>
          <w:rFonts w:cs="Calibri"/>
          <w:sz w:val="24"/>
          <w:szCs w:val="24"/>
        </w:rPr>
        <w:t>budynku n</w:t>
      </w:r>
      <w:r w:rsidR="00BD083A" w:rsidRPr="00916ACE">
        <w:rPr>
          <w:rFonts w:cs="Calibri"/>
          <w:sz w:val="24"/>
          <w:szCs w:val="24"/>
        </w:rPr>
        <w:t>a</w:t>
      </w:r>
      <w:r w:rsidR="00E76E55" w:rsidRPr="00916ACE">
        <w:rPr>
          <w:rFonts w:cs="Calibri"/>
          <w:sz w:val="24"/>
          <w:szCs w:val="24"/>
        </w:rPr>
        <w:t> </w:t>
      </w:r>
      <w:r w:rsidR="00BD083A" w:rsidRPr="00916ACE">
        <w:rPr>
          <w:rFonts w:cs="Calibri"/>
          <w:sz w:val="24"/>
          <w:szCs w:val="24"/>
        </w:rPr>
        <w:t>łącznik s</w:t>
      </w:r>
      <w:r w:rsidR="004257C7" w:rsidRPr="00916ACE">
        <w:rPr>
          <w:rFonts w:cs="Calibri"/>
          <w:sz w:val="24"/>
          <w:szCs w:val="24"/>
        </w:rPr>
        <w:t>chodowy.</w:t>
      </w:r>
    </w:p>
    <w:p w:rsidR="00147378" w:rsidRPr="00916ACE" w:rsidRDefault="003A4564" w:rsidP="00423BF0">
      <w:pPr>
        <w:pStyle w:val="Akapitzlist"/>
        <w:numPr>
          <w:ilvl w:val="0"/>
          <w:numId w:val="32"/>
        </w:numPr>
        <w:ind w:left="567" w:hanging="397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Wentylację</w:t>
      </w:r>
      <w:r w:rsidR="00147378" w:rsidRPr="00916ACE">
        <w:rPr>
          <w:rFonts w:cs="Calibri"/>
          <w:sz w:val="24"/>
          <w:szCs w:val="24"/>
        </w:rPr>
        <w:t xml:space="preserve"> wiatrołapu </w:t>
      </w:r>
      <w:r w:rsidRPr="00916ACE">
        <w:rPr>
          <w:rFonts w:cs="Calibri"/>
          <w:sz w:val="24"/>
          <w:szCs w:val="24"/>
        </w:rPr>
        <w:t xml:space="preserve">(dla uniknięcia poduszki powietrznej) wykonać </w:t>
      </w:r>
      <w:r w:rsidR="00147378" w:rsidRPr="00916ACE">
        <w:rPr>
          <w:rFonts w:cs="Calibri"/>
          <w:sz w:val="24"/>
          <w:szCs w:val="24"/>
        </w:rPr>
        <w:t>w najwyższym punkcie</w:t>
      </w:r>
      <w:r w:rsidRPr="00916ACE">
        <w:rPr>
          <w:rFonts w:cs="Calibri"/>
          <w:sz w:val="24"/>
          <w:szCs w:val="24"/>
        </w:rPr>
        <w:t xml:space="preserve"> pod okapem</w:t>
      </w:r>
      <w:r w:rsidR="00147378" w:rsidRPr="00916ACE">
        <w:rPr>
          <w:rFonts w:cs="Calibri"/>
          <w:sz w:val="24"/>
          <w:szCs w:val="24"/>
        </w:rPr>
        <w:t>, w warstwie ocieplenia budynku głównego na krótkiej ścianie</w:t>
      </w:r>
      <w:r w:rsidR="00D26692" w:rsidRPr="00916ACE">
        <w:rPr>
          <w:rFonts w:cs="Calibri"/>
          <w:sz w:val="24"/>
          <w:szCs w:val="24"/>
        </w:rPr>
        <w:t>,</w:t>
      </w:r>
      <w:r w:rsidR="00D26692" w:rsidRPr="00916ACE">
        <w:rPr>
          <w:rFonts w:cs="Calibri"/>
          <w:b/>
          <w:sz w:val="24"/>
          <w:szCs w:val="24"/>
        </w:rPr>
        <w:t xml:space="preserve"> nie rozcinając wyprawy elewacyjnej</w:t>
      </w:r>
      <w:r w:rsidR="007404FC" w:rsidRPr="00916ACE">
        <w:rPr>
          <w:rFonts w:cs="Calibri"/>
          <w:sz w:val="24"/>
          <w:szCs w:val="24"/>
        </w:rPr>
        <w:t>, przed montażem konstrukcji wiatrołapu</w:t>
      </w:r>
      <w:r w:rsidR="005679CD" w:rsidRPr="00916ACE">
        <w:rPr>
          <w:rFonts w:cs="Calibri"/>
          <w:sz w:val="24"/>
          <w:szCs w:val="24"/>
        </w:rPr>
        <w:t xml:space="preserve"> </w:t>
      </w:r>
      <w:r w:rsidR="0093544B" w:rsidRPr="00916ACE">
        <w:rPr>
          <w:rFonts w:cs="Calibri"/>
          <w:sz w:val="24"/>
          <w:szCs w:val="24"/>
        </w:rPr>
        <w:t xml:space="preserve">i zakończyć stosownymi kratkami, zewnętrzna </w:t>
      </w:r>
      <w:r w:rsidR="00645B8F" w:rsidRPr="00916ACE">
        <w:rPr>
          <w:rFonts w:cs="Calibri"/>
          <w:sz w:val="24"/>
          <w:szCs w:val="24"/>
        </w:rPr>
        <w:t xml:space="preserve">- </w:t>
      </w:r>
      <w:r w:rsidR="0093544B" w:rsidRPr="00916ACE">
        <w:rPr>
          <w:rFonts w:cs="Calibri"/>
          <w:sz w:val="24"/>
          <w:szCs w:val="24"/>
        </w:rPr>
        <w:t xml:space="preserve">stal nierdzewna, wewnętrzna </w:t>
      </w:r>
      <w:r w:rsidR="00645B8F" w:rsidRPr="00916ACE">
        <w:rPr>
          <w:rFonts w:cs="Calibri"/>
          <w:sz w:val="24"/>
          <w:szCs w:val="24"/>
        </w:rPr>
        <w:t xml:space="preserve">- </w:t>
      </w:r>
      <w:r w:rsidR="0093544B" w:rsidRPr="00916ACE">
        <w:rPr>
          <w:rFonts w:cs="Calibri"/>
          <w:sz w:val="24"/>
          <w:szCs w:val="24"/>
        </w:rPr>
        <w:t>PCV w kolorze zbliżonym do elewacji</w:t>
      </w:r>
      <w:r w:rsidR="007404FC" w:rsidRPr="00916ACE">
        <w:rPr>
          <w:rFonts w:cs="Calibri"/>
          <w:sz w:val="24"/>
          <w:szCs w:val="24"/>
        </w:rPr>
        <w:t>.</w:t>
      </w:r>
    </w:p>
    <w:p w:rsidR="004131B1" w:rsidRPr="00916ACE" w:rsidRDefault="00EA7D5A" w:rsidP="00297E99">
      <w:pPr>
        <w:pStyle w:val="Akapitzlist"/>
        <w:numPr>
          <w:ilvl w:val="0"/>
          <w:numId w:val="32"/>
        </w:numPr>
        <w:ind w:left="567" w:hanging="397"/>
        <w:jc w:val="both"/>
        <w:rPr>
          <w:rFonts w:cs="Calibri"/>
          <w:sz w:val="24"/>
          <w:szCs w:val="24"/>
        </w:rPr>
      </w:pPr>
      <w:r w:rsidRPr="00916ACE">
        <w:rPr>
          <w:rFonts w:cs="Calibri"/>
          <w:sz w:val="24"/>
          <w:szCs w:val="24"/>
        </w:rPr>
        <w:t>W</w:t>
      </w:r>
      <w:r w:rsidR="003156DE" w:rsidRPr="00916ACE">
        <w:rPr>
          <w:rFonts w:cs="Calibri"/>
          <w:sz w:val="24"/>
          <w:szCs w:val="24"/>
        </w:rPr>
        <w:t>ykonanie koniecznych napraw</w:t>
      </w:r>
      <w:r w:rsidR="00697886" w:rsidRPr="00916ACE">
        <w:rPr>
          <w:rFonts w:cs="Calibri"/>
          <w:sz w:val="24"/>
          <w:szCs w:val="24"/>
        </w:rPr>
        <w:t xml:space="preserve"> i zapraw</w:t>
      </w:r>
      <w:r w:rsidR="003156DE" w:rsidRPr="00916ACE">
        <w:rPr>
          <w:rFonts w:cs="Calibri"/>
          <w:sz w:val="24"/>
          <w:szCs w:val="24"/>
        </w:rPr>
        <w:t>ek</w:t>
      </w:r>
      <w:r w:rsidRPr="00916ACE">
        <w:rPr>
          <w:rFonts w:cs="Calibri"/>
          <w:sz w:val="24"/>
          <w:szCs w:val="24"/>
        </w:rPr>
        <w:t xml:space="preserve"> po </w:t>
      </w:r>
      <w:r w:rsidR="00DD49BA" w:rsidRPr="00916ACE">
        <w:rPr>
          <w:rFonts w:cs="Calibri"/>
          <w:sz w:val="24"/>
          <w:szCs w:val="24"/>
        </w:rPr>
        <w:t xml:space="preserve">dobudowie </w:t>
      </w:r>
      <w:r w:rsidRPr="00916ACE">
        <w:rPr>
          <w:rFonts w:cs="Calibri"/>
          <w:sz w:val="24"/>
          <w:szCs w:val="24"/>
        </w:rPr>
        <w:t xml:space="preserve">wiatrołapu </w:t>
      </w:r>
      <w:r w:rsidR="00DD49BA" w:rsidRPr="00916ACE">
        <w:rPr>
          <w:rFonts w:cs="Calibri"/>
          <w:sz w:val="24"/>
          <w:szCs w:val="24"/>
        </w:rPr>
        <w:t>i nowym ukształtowaniu ter</w:t>
      </w:r>
      <w:r w:rsidR="00503D9D" w:rsidRPr="00916ACE">
        <w:rPr>
          <w:rFonts w:cs="Calibri"/>
          <w:sz w:val="24"/>
          <w:szCs w:val="24"/>
        </w:rPr>
        <w:t xml:space="preserve">enu. </w:t>
      </w:r>
      <w:r w:rsidR="00974BB4" w:rsidRPr="00916ACE">
        <w:rPr>
          <w:rFonts w:cs="Calibri"/>
          <w:sz w:val="24"/>
          <w:szCs w:val="24"/>
        </w:rPr>
        <w:t>Dostosować rodzaj, kolorystykę i fakturę wyp</w:t>
      </w:r>
      <w:r w:rsidR="00056F03" w:rsidRPr="00916ACE">
        <w:rPr>
          <w:rFonts w:cs="Calibri"/>
          <w:sz w:val="24"/>
          <w:szCs w:val="24"/>
        </w:rPr>
        <w:t>rawy elewacyjnej do </w:t>
      </w:r>
      <w:r w:rsidR="00BB087D" w:rsidRPr="00916ACE">
        <w:rPr>
          <w:rFonts w:cs="Calibri"/>
          <w:sz w:val="24"/>
          <w:szCs w:val="24"/>
        </w:rPr>
        <w:t>istniejącej</w:t>
      </w:r>
      <w:r w:rsidR="00BD5A54" w:rsidRPr="00916ACE">
        <w:rPr>
          <w:rFonts w:cs="Calibri"/>
          <w:sz w:val="24"/>
          <w:szCs w:val="24"/>
        </w:rPr>
        <w:t>,</w:t>
      </w:r>
      <w:r w:rsidR="00503D9D" w:rsidRPr="00916ACE">
        <w:rPr>
          <w:rFonts w:cs="Calibri"/>
          <w:sz w:val="24"/>
          <w:szCs w:val="24"/>
        </w:rPr>
        <w:t xml:space="preserve"> </w:t>
      </w:r>
      <w:r w:rsidR="00835024" w:rsidRPr="00916ACE">
        <w:rPr>
          <w:rFonts w:cs="Calibri"/>
          <w:sz w:val="24"/>
          <w:szCs w:val="24"/>
        </w:rPr>
        <w:t xml:space="preserve">malować </w:t>
      </w:r>
      <w:r w:rsidR="00BC64BF" w:rsidRPr="00916ACE">
        <w:rPr>
          <w:rFonts w:cs="Calibri"/>
          <w:sz w:val="24"/>
          <w:szCs w:val="24"/>
        </w:rPr>
        <w:t>farbą silikonową</w:t>
      </w:r>
      <w:r w:rsidR="00700298" w:rsidRPr="00916ACE">
        <w:rPr>
          <w:rFonts w:cs="Calibri"/>
          <w:sz w:val="24"/>
          <w:szCs w:val="24"/>
        </w:rPr>
        <w:t>. Dokonać ewentualnych koniecznych przełożeń kostki brukowej przed budynkiem</w:t>
      </w:r>
      <w:r w:rsidR="00835024" w:rsidRPr="00916ACE">
        <w:rPr>
          <w:rFonts w:cs="Calibri"/>
          <w:sz w:val="24"/>
          <w:szCs w:val="24"/>
        </w:rPr>
        <w:t>,</w:t>
      </w:r>
      <w:r w:rsidR="00700298" w:rsidRPr="00916ACE">
        <w:rPr>
          <w:rFonts w:cs="Calibri"/>
          <w:sz w:val="24"/>
          <w:szCs w:val="24"/>
        </w:rPr>
        <w:t xml:space="preserve"> dla uzyskania wymaganych spadków powierzchni</w:t>
      </w:r>
      <w:r w:rsidR="00835024" w:rsidRPr="00916ACE">
        <w:rPr>
          <w:rFonts w:cs="Calibri"/>
          <w:sz w:val="24"/>
          <w:szCs w:val="24"/>
        </w:rPr>
        <w:t>, w celu odprowadzenia wód opadowych do kratki ściekowej.</w:t>
      </w:r>
    </w:p>
    <w:p w:rsidR="004131B1" w:rsidRPr="00916ACE" w:rsidRDefault="004131B1" w:rsidP="00697886">
      <w:pPr>
        <w:pStyle w:val="Akapitzlist"/>
        <w:ind w:left="567" w:right="-142"/>
        <w:jc w:val="both"/>
        <w:rPr>
          <w:rFonts w:cs="Calibri"/>
          <w:sz w:val="24"/>
          <w:szCs w:val="24"/>
        </w:rPr>
      </w:pPr>
    </w:p>
    <w:p w:rsidR="000B0B00" w:rsidRPr="00916ACE" w:rsidRDefault="000B0B00" w:rsidP="000B0B00">
      <w:pPr>
        <w:pStyle w:val="Akapitzlist"/>
        <w:ind w:left="567" w:right="-142"/>
        <w:jc w:val="both"/>
        <w:rPr>
          <w:rFonts w:cstheme="minorHAnsi"/>
          <w:sz w:val="24"/>
          <w:szCs w:val="24"/>
        </w:rPr>
      </w:pPr>
    </w:p>
    <w:p w:rsidR="000B0B00" w:rsidRPr="00916ACE" w:rsidRDefault="000B0B00" w:rsidP="000B0B00">
      <w:pPr>
        <w:pStyle w:val="Akapitzlist"/>
        <w:ind w:left="567" w:right="-142"/>
        <w:jc w:val="both"/>
        <w:rPr>
          <w:rFonts w:cstheme="minorHAnsi"/>
          <w:sz w:val="24"/>
          <w:szCs w:val="24"/>
        </w:rPr>
      </w:pPr>
    </w:p>
    <w:p w:rsidR="000B0B00" w:rsidRPr="00916ACE" w:rsidRDefault="000B0B00" w:rsidP="000B0B00">
      <w:pPr>
        <w:pStyle w:val="Akapitzlist"/>
        <w:ind w:left="567" w:right="-142" w:hanging="283"/>
        <w:jc w:val="both"/>
        <w:rPr>
          <w:rFonts w:cstheme="minorHAnsi"/>
          <w:sz w:val="24"/>
          <w:szCs w:val="24"/>
        </w:rPr>
      </w:pPr>
      <w:r w:rsidRPr="00916ACE">
        <w:rPr>
          <w:rFonts w:cstheme="minorHAnsi"/>
          <w:sz w:val="24"/>
          <w:szCs w:val="24"/>
        </w:rPr>
        <w:t xml:space="preserve">UWAGA: W załączeniu </w:t>
      </w:r>
      <w:r w:rsidR="008A3F17" w:rsidRPr="00916ACE">
        <w:rPr>
          <w:rFonts w:cstheme="minorHAnsi"/>
          <w:sz w:val="24"/>
          <w:szCs w:val="24"/>
        </w:rPr>
        <w:t>rzut i widok ścianki wejściowej wiatrołapu.</w:t>
      </w:r>
    </w:p>
    <w:p w:rsidR="00697886" w:rsidRPr="00916ACE" w:rsidRDefault="00697886" w:rsidP="00697886">
      <w:pPr>
        <w:spacing w:line="276" w:lineRule="auto"/>
        <w:ind w:right="-142"/>
        <w:jc w:val="both"/>
        <w:rPr>
          <w:rFonts w:ascii="Calibri" w:hAnsi="Calibri" w:cs="Calibri"/>
          <w:u w:val="single"/>
        </w:rPr>
      </w:pPr>
    </w:p>
    <w:sectPr w:rsidR="00697886" w:rsidRPr="00916ACE" w:rsidSect="00656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991" w:bottom="720" w:left="1276" w:header="1871" w:footer="17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6B9" w:rsidRDefault="006B16B9" w:rsidP="00465B8D">
      <w:r>
        <w:separator/>
      </w:r>
    </w:p>
  </w:endnote>
  <w:endnote w:type="continuationSeparator" w:id="0">
    <w:p w:rsidR="006B16B9" w:rsidRDefault="006B16B9" w:rsidP="00465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altName w:val="Courier New"/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ommercialPi BT">
    <w:panose1 w:val="050201020102060808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6F8" w:rsidRDefault="00A536F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6A4" w:rsidRPr="00BD76A4" w:rsidRDefault="00C663F7" w:rsidP="004D70DB">
    <w:pPr>
      <w:pStyle w:val="Stopka"/>
      <w:tabs>
        <w:tab w:val="clear" w:pos="9072"/>
        <w:tab w:val="left" w:pos="4956"/>
        <w:tab w:val="left" w:pos="5664"/>
        <w:tab w:val="left" w:pos="6372"/>
      </w:tabs>
      <w:rPr>
        <w:rFonts w:ascii="Times New Roman" w:hAnsi="Times New Roman" w:cs="Times New Roman"/>
        <w:color w:val="294D32"/>
        <w:sz w:val="18"/>
        <w:szCs w:val="18"/>
      </w:rPr>
    </w:pPr>
    <w:r>
      <w:rPr>
        <w:rFonts w:ascii="Times New Roman" w:hAnsi="Times New Roman" w:cs="Times New Roman"/>
        <w:noProof/>
        <w:color w:val="294D32"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-295910</wp:posOffset>
          </wp:positionH>
          <wp:positionV relativeFrom="margin">
            <wp:posOffset>8027035</wp:posOffset>
          </wp:positionV>
          <wp:extent cx="7265670" cy="116459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5670" cy="1164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D70DB">
      <w:rPr>
        <w:rFonts w:ascii="Times New Roman" w:hAnsi="Times New Roman" w:cs="Times New Roman"/>
        <w:color w:val="294D32"/>
        <w:sz w:val="18"/>
        <w:szCs w:val="18"/>
      </w:rPr>
      <w:tab/>
    </w:r>
  </w:p>
  <w:p w:rsidR="00761A6F" w:rsidRPr="00814BF6" w:rsidRDefault="00761A6F" w:rsidP="00BD76A4">
    <w:pPr>
      <w:pStyle w:val="Stopka"/>
      <w:jc w:val="center"/>
      <w:rPr>
        <w:rFonts w:ascii="Times New Roman" w:hAnsi="Times New Roman" w:cs="Times New Roman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6F8" w:rsidRDefault="00A536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6B9" w:rsidRDefault="006B16B9" w:rsidP="00465B8D">
      <w:r>
        <w:separator/>
      </w:r>
    </w:p>
  </w:footnote>
  <w:footnote w:type="continuationSeparator" w:id="0">
    <w:p w:rsidR="006B16B9" w:rsidRDefault="006B16B9" w:rsidP="00465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6F8" w:rsidRDefault="00A536F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A6F" w:rsidRPr="004D70DB" w:rsidRDefault="00934444" w:rsidP="004D70D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-1188085</wp:posOffset>
          </wp:positionV>
          <wp:extent cx="7557770" cy="1795780"/>
          <wp:effectExtent l="0" t="0" r="508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770" cy="1795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6F8" w:rsidRDefault="00A536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CDE"/>
    <w:multiLevelType w:val="hybridMultilevel"/>
    <w:tmpl w:val="E28E14A4"/>
    <w:lvl w:ilvl="0" w:tplc="8EA860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328B4"/>
    <w:multiLevelType w:val="hybridMultilevel"/>
    <w:tmpl w:val="53F657BE"/>
    <w:lvl w:ilvl="0" w:tplc="6896A944">
      <w:start w:val="14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B10A6"/>
    <w:multiLevelType w:val="hybridMultilevel"/>
    <w:tmpl w:val="1B920478"/>
    <w:lvl w:ilvl="0" w:tplc="4CACB40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A6978"/>
    <w:multiLevelType w:val="hybridMultilevel"/>
    <w:tmpl w:val="A0D6ABF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31757C"/>
    <w:multiLevelType w:val="hybridMultilevel"/>
    <w:tmpl w:val="BE28AA7C"/>
    <w:lvl w:ilvl="0" w:tplc="579EC3EE">
      <w:start w:val="1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D5DA5"/>
    <w:multiLevelType w:val="hybridMultilevel"/>
    <w:tmpl w:val="A3D0FEDA"/>
    <w:lvl w:ilvl="0" w:tplc="04EC40CA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1804A7"/>
    <w:multiLevelType w:val="hybridMultilevel"/>
    <w:tmpl w:val="2DC2D7DE"/>
    <w:lvl w:ilvl="0" w:tplc="04150011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B253D26"/>
    <w:multiLevelType w:val="hybridMultilevel"/>
    <w:tmpl w:val="40F2D69E"/>
    <w:lvl w:ilvl="0" w:tplc="E2F6BB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C1A5B2B"/>
    <w:multiLevelType w:val="hybridMultilevel"/>
    <w:tmpl w:val="A7363E16"/>
    <w:lvl w:ilvl="0" w:tplc="370ADA66">
      <w:start w:val="1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B3C3C"/>
    <w:multiLevelType w:val="hybridMultilevel"/>
    <w:tmpl w:val="25048A9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00F156F"/>
    <w:multiLevelType w:val="hybridMultilevel"/>
    <w:tmpl w:val="D8D6459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0EA6595"/>
    <w:multiLevelType w:val="hybridMultilevel"/>
    <w:tmpl w:val="FB3CBB50"/>
    <w:lvl w:ilvl="0" w:tplc="57BC2C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379217D"/>
    <w:multiLevelType w:val="hybridMultilevel"/>
    <w:tmpl w:val="E5B8682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66F1CDA"/>
    <w:multiLevelType w:val="hybridMultilevel"/>
    <w:tmpl w:val="31D89C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8422BD2"/>
    <w:multiLevelType w:val="hybridMultilevel"/>
    <w:tmpl w:val="4AA40490"/>
    <w:lvl w:ilvl="0" w:tplc="96D4B6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2A809B3"/>
    <w:multiLevelType w:val="hybridMultilevel"/>
    <w:tmpl w:val="DF7C1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6966F5"/>
    <w:multiLevelType w:val="hybridMultilevel"/>
    <w:tmpl w:val="C99CF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2128AB"/>
    <w:multiLevelType w:val="hybridMultilevel"/>
    <w:tmpl w:val="CEEA7C58"/>
    <w:lvl w:ilvl="0" w:tplc="3E604E7C">
      <w:start w:val="1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F1FE8"/>
    <w:multiLevelType w:val="hybridMultilevel"/>
    <w:tmpl w:val="91448616"/>
    <w:lvl w:ilvl="0" w:tplc="B84C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AD2D82"/>
    <w:multiLevelType w:val="hybridMultilevel"/>
    <w:tmpl w:val="3272B70A"/>
    <w:lvl w:ilvl="0" w:tplc="91F26E8C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9A75FD"/>
    <w:multiLevelType w:val="hybridMultilevel"/>
    <w:tmpl w:val="E8B04C02"/>
    <w:lvl w:ilvl="0" w:tplc="7DBCF5E2">
      <w:start w:val="1"/>
      <w:numFmt w:val="decimal"/>
      <w:lvlText w:val="%1)"/>
      <w:lvlJc w:val="left"/>
      <w:pPr>
        <w:ind w:left="644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01" w:hanging="360"/>
      </w:pPr>
    </w:lvl>
    <w:lvl w:ilvl="2" w:tplc="0415001B" w:tentative="1">
      <w:start w:val="1"/>
      <w:numFmt w:val="lowerRoman"/>
      <w:lvlText w:val="%3."/>
      <w:lvlJc w:val="right"/>
      <w:pPr>
        <w:ind w:left="2921" w:hanging="180"/>
      </w:pPr>
    </w:lvl>
    <w:lvl w:ilvl="3" w:tplc="0415000F" w:tentative="1">
      <w:start w:val="1"/>
      <w:numFmt w:val="decimal"/>
      <w:lvlText w:val="%4."/>
      <w:lvlJc w:val="left"/>
      <w:pPr>
        <w:ind w:left="3641" w:hanging="360"/>
      </w:pPr>
    </w:lvl>
    <w:lvl w:ilvl="4" w:tplc="04150019" w:tentative="1">
      <w:start w:val="1"/>
      <w:numFmt w:val="lowerLetter"/>
      <w:lvlText w:val="%5."/>
      <w:lvlJc w:val="left"/>
      <w:pPr>
        <w:ind w:left="4361" w:hanging="360"/>
      </w:pPr>
    </w:lvl>
    <w:lvl w:ilvl="5" w:tplc="0415001B" w:tentative="1">
      <w:start w:val="1"/>
      <w:numFmt w:val="lowerRoman"/>
      <w:lvlText w:val="%6."/>
      <w:lvlJc w:val="right"/>
      <w:pPr>
        <w:ind w:left="5081" w:hanging="180"/>
      </w:pPr>
    </w:lvl>
    <w:lvl w:ilvl="6" w:tplc="0415000F" w:tentative="1">
      <w:start w:val="1"/>
      <w:numFmt w:val="decimal"/>
      <w:lvlText w:val="%7."/>
      <w:lvlJc w:val="left"/>
      <w:pPr>
        <w:ind w:left="5801" w:hanging="360"/>
      </w:pPr>
    </w:lvl>
    <w:lvl w:ilvl="7" w:tplc="04150019" w:tentative="1">
      <w:start w:val="1"/>
      <w:numFmt w:val="lowerLetter"/>
      <w:lvlText w:val="%8."/>
      <w:lvlJc w:val="left"/>
      <w:pPr>
        <w:ind w:left="6521" w:hanging="360"/>
      </w:pPr>
    </w:lvl>
    <w:lvl w:ilvl="8" w:tplc="0415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1">
    <w:nsid w:val="3E9C39AA"/>
    <w:multiLevelType w:val="hybridMultilevel"/>
    <w:tmpl w:val="D9C4C4E4"/>
    <w:lvl w:ilvl="0" w:tplc="7D6C3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0749D0"/>
    <w:multiLevelType w:val="hybridMultilevel"/>
    <w:tmpl w:val="422046A8"/>
    <w:lvl w:ilvl="0" w:tplc="04AA31DC">
      <w:start w:val="1"/>
      <w:numFmt w:val="decimal"/>
      <w:lvlText w:val="%1)"/>
      <w:lvlJc w:val="left"/>
      <w:pPr>
        <w:ind w:left="1481" w:hanging="360"/>
      </w:pPr>
      <w:rPr>
        <w:rFonts w:asciiTheme="minorHAnsi" w:hAnsiTheme="minorHAnsi" w:cstheme="minorHAns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01" w:hanging="360"/>
      </w:pPr>
    </w:lvl>
    <w:lvl w:ilvl="2" w:tplc="0415001B" w:tentative="1">
      <w:start w:val="1"/>
      <w:numFmt w:val="lowerRoman"/>
      <w:lvlText w:val="%3."/>
      <w:lvlJc w:val="right"/>
      <w:pPr>
        <w:ind w:left="2921" w:hanging="180"/>
      </w:pPr>
    </w:lvl>
    <w:lvl w:ilvl="3" w:tplc="0415000F" w:tentative="1">
      <w:start w:val="1"/>
      <w:numFmt w:val="decimal"/>
      <w:lvlText w:val="%4."/>
      <w:lvlJc w:val="left"/>
      <w:pPr>
        <w:ind w:left="3641" w:hanging="360"/>
      </w:pPr>
    </w:lvl>
    <w:lvl w:ilvl="4" w:tplc="04150019" w:tentative="1">
      <w:start w:val="1"/>
      <w:numFmt w:val="lowerLetter"/>
      <w:lvlText w:val="%5."/>
      <w:lvlJc w:val="left"/>
      <w:pPr>
        <w:ind w:left="4361" w:hanging="360"/>
      </w:pPr>
    </w:lvl>
    <w:lvl w:ilvl="5" w:tplc="0415001B" w:tentative="1">
      <w:start w:val="1"/>
      <w:numFmt w:val="lowerRoman"/>
      <w:lvlText w:val="%6."/>
      <w:lvlJc w:val="right"/>
      <w:pPr>
        <w:ind w:left="5081" w:hanging="180"/>
      </w:pPr>
    </w:lvl>
    <w:lvl w:ilvl="6" w:tplc="0415000F" w:tentative="1">
      <w:start w:val="1"/>
      <w:numFmt w:val="decimal"/>
      <w:lvlText w:val="%7."/>
      <w:lvlJc w:val="left"/>
      <w:pPr>
        <w:ind w:left="5801" w:hanging="360"/>
      </w:pPr>
    </w:lvl>
    <w:lvl w:ilvl="7" w:tplc="04150019" w:tentative="1">
      <w:start w:val="1"/>
      <w:numFmt w:val="lowerLetter"/>
      <w:lvlText w:val="%8."/>
      <w:lvlJc w:val="left"/>
      <w:pPr>
        <w:ind w:left="6521" w:hanging="360"/>
      </w:pPr>
    </w:lvl>
    <w:lvl w:ilvl="8" w:tplc="0415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3">
    <w:nsid w:val="438B6A33"/>
    <w:multiLevelType w:val="hybridMultilevel"/>
    <w:tmpl w:val="7306412C"/>
    <w:lvl w:ilvl="0" w:tplc="F76208A2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555C12"/>
    <w:multiLevelType w:val="hybridMultilevel"/>
    <w:tmpl w:val="AC7A647A"/>
    <w:lvl w:ilvl="0" w:tplc="B84C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5C47E0"/>
    <w:multiLevelType w:val="hybridMultilevel"/>
    <w:tmpl w:val="BF523308"/>
    <w:lvl w:ilvl="0" w:tplc="E2C2AD2E">
      <w:start w:val="1"/>
      <w:numFmt w:val="decimal"/>
      <w:lvlText w:val="%1)"/>
      <w:lvlJc w:val="left"/>
      <w:pPr>
        <w:ind w:left="644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01" w:hanging="360"/>
      </w:pPr>
    </w:lvl>
    <w:lvl w:ilvl="2" w:tplc="0415001B" w:tentative="1">
      <w:start w:val="1"/>
      <w:numFmt w:val="lowerRoman"/>
      <w:lvlText w:val="%3."/>
      <w:lvlJc w:val="right"/>
      <w:pPr>
        <w:ind w:left="2921" w:hanging="180"/>
      </w:pPr>
    </w:lvl>
    <w:lvl w:ilvl="3" w:tplc="0415000F" w:tentative="1">
      <w:start w:val="1"/>
      <w:numFmt w:val="decimal"/>
      <w:lvlText w:val="%4."/>
      <w:lvlJc w:val="left"/>
      <w:pPr>
        <w:ind w:left="3641" w:hanging="360"/>
      </w:pPr>
    </w:lvl>
    <w:lvl w:ilvl="4" w:tplc="04150019" w:tentative="1">
      <w:start w:val="1"/>
      <w:numFmt w:val="lowerLetter"/>
      <w:lvlText w:val="%5."/>
      <w:lvlJc w:val="left"/>
      <w:pPr>
        <w:ind w:left="4361" w:hanging="360"/>
      </w:pPr>
    </w:lvl>
    <w:lvl w:ilvl="5" w:tplc="0415001B" w:tentative="1">
      <w:start w:val="1"/>
      <w:numFmt w:val="lowerRoman"/>
      <w:lvlText w:val="%6."/>
      <w:lvlJc w:val="right"/>
      <w:pPr>
        <w:ind w:left="5081" w:hanging="180"/>
      </w:pPr>
    </w:lvl>
    <w:lvl w:ilvl="6" w:tplc="0415000F" w:tentative="1">
      <w:start w:val="1"/>
      <w:numFmt w:val="decimal"/>
      <w:lvlText w:val="%7."/>
      <w:lvlJc w:val="left"/>
      <w:pPr>
        <w:ind w:left="5801" w:hanging="360"/>
      </w:pPr>
    </w:lvl>
    <w:lvl w:ilvl="7" w:tplc="04150019" w:tentative="1">
      <w:start w:val="1"/>
      <w:numFmt w:val="lowerLetter"/>
      <w:lvlText w:val="%8."/>
      <w:lvlJc w:val="left"/>
      <w:pPr>
        <w:ind w:left="6521" w:hanging="360"/>
      </w:pPr>
    </w:lvl>
    <w:lvl w:ilvl="8" w:tplc="0415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6">
    <w:nsid w:val="48147BB2"/>
    <w:multiLevelType w:val="hybridMultilevel"/>
    <w:tmpl w:val="61F0890E"/>
    <w:lvl w:ilvl="0" w:tplc="CF7C821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8F0A0F"/>
    <w:multiLevelType w:val="hybridMultilevel"/>
    <w:tmpl w:val="0C4AF16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3441E65"/>
    <w:multiLevelType w:val="hybridMultilevel"/>
    <w:tmpl w:val="61F2F624"/>
    <w:lvl w:ilvl="0" w:tplc="04150017">
      <w:start w:val="1"/>
      <w:numFmt w:val="lowerLetter"/>
      <w:lvlText w:val="%1)"/>
      <w:lvlJc w:val="left"/>
      <w:pPr>
        <w:ind w:left="5257" w:hanging="360"/>
      </w:pPr>
    </w:lvl>
    <w:lvl w:ilvl="1" w:tplc="04150019" w:tentative="1">
      <w:start w:val="1"/>
      <w:numFmt w:val="lowerLetter"/>
      <w:lvlText w:val="%2."/>
      <w:lvlJc w:val="left"/>
      <w:pPr>
        <w:ind w:left="5977" w:hanging="360"/>
      </w:pPr>
    </w:lvl>
    <w:lvl w:ilvl="2" w:tplc="0415001B" w:tentative="1">
      <w:start w:val="1"/>
      <w:numFmt w:val="lowerRoman"/>
      <w:lvlText w:val="%3."/>
      <w:lvlJc w:val="right"/>
      <w:pPr>
        <w:ind w:left="6697" w:hanging="180"/>
      </w:pPr>
    </w:lvl>
    <w:lvl w:ilvl="3" w:tplc="0415000F" w:tentative="1">
      <w:start w:val="1"/>
      <w:numFmt w:val="decimal"/>
      <w:lvlText w:val="%4."/>
      <w:lvlJc w:val="left"/>
      <w:pPr>
        <w:ind w:left="7417" w:hanging="360"/>
      </w:pPr>
    </w:lvl>
    <w:lvl w:ilvl="4" w:tplc="04150019" w:tentative="1">
      <w:start w:val="1"/>
      <w:numFmt w:val="lowerLetter"/>
      <w:lvlText w:val="%5."/>
      <w:lvlJc w:val="left"/>
      <w:pPr>
        <w:ind w:left="8137" w:hanging="360"/>
      </w:pPr>
    </w:lvl>
    <w:lvl w:ilvl="5" w:tplc="0415001B" w:tentative="1">
      <w:start w:val="1"/>
      <w:numFmt w:val="lowerRoman"/>
      <w:lvlText w:val="%6."/>
      <w:lvlJc w:val="right"/>
      <w:pPr>
        <w:ind w:left="8857" w:hanging="180"/>
      </w:pPr>
    </w:lvl>
    <w:lvl w:ilvl="6" w:tplc="0415000F" w:tentative="1">
      <w:start w:val="1"/>
      <w:numFmt w:val="decimal"/>
      <w:lvlText w:val="%7."/>
      <w:lvlJc w:val="left"/>
      <w:pPr>
        <w:ind w:left="9577" w:hanging="360"/>
      </w:pPr>
    </w:lvl>
    <w:lvl w:ilvl="7" w:tplc="04150019" w:tentative="1">
      <w:start w:val="1"/>
      <w:numFmt w:val="lowerLetter"/>
      <w:lvlText w:val="%8."/>
      <w:lvlJc w:val="left"/>
      <w:pPr>
        <w:ind w:left="10297" w:hanging="360"/>
      </w:pPr>
    </w:lvl>
    <w:lvl w:ilvl="8" w:tplc="0415001B" w:tentative="1">
      <w:start w:val="1"/>
      <w:numFmt w:val="lowerRoman"/>
      <w:lvlText w:val="%9."/>
      <w:lvlJc w:val="right"/>
      <w:pPr>
        <w:ind w:left="11017" w:hanging="180"/>
      </w:pPr>
    </w:lvl>
  </w:abstractNum>
  <w:abstractNum w:abstractNumId="29">
    <w:nsid w:val="5AAB2DB3"/>
    <w:multiLevelType w:val="hybridMultilevel"/>
    <w:tmpl w:val="F8F457FE"/>
    <w:lvl w:ilvl="0" w:tplc="04150017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0">
    <w:nsid w:val="5B755E2C"/>
    <w:multiLevelType w:val="hybridMultilevel"/>
    <w:tmpl w:val="344CB4EA"/>
    <w:lvl w:ilvl="0" w:tplc="7898D69C">
      <w:start w:val="16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E62F11"/>
    <w:multiLevelType w:val="hybridMultilevel"/>
    <w:tmpl w:val="C20E0C72"/>
    <w:lvl w:ilvl="0" w:tplc="B0DEA14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8C5D7C"/>
    <w:multiLevelType w:val="hybridMultilevel"/>
    <w:tmpl w:val="5E0EA47A"/>
    <w:lvl w:ilvl="0" w:tplc="E1342DE4">
      <w:start w:val="15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733C4E"/>
    <w:multiLevelType w:val="hybridMultilevel"/>
    <w:tmpl w:val="60A0533A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054930"/>
    <w:multiLevelType w:val="hybridMultilevel"/>
    <w:tmpl w:val="40F2D69E"/>
    <w:lvl w:ilvl="0" w:tplc="E2F6BB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4037A2A"/>
    <w:multiLevelType w:val="hybridMultilevel"/>
    <w:tmpl w:val="05A6176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6D47DE6"/>
    <w:multiLevelType w:val="hybridMultilevel"/>
    <w:tmpl w:val="7F427B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7CB0184"/>
    <w:multiLevelType w:val="singleLevel"/>
    <w:tmpl w:val="CD000884"/>
    <w:lvl w:ilvl="0">
      <w:start w:val="1"/>
      <w:numFmt w:val="decimal"/>
      <w:lvlText w:val="%1)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>
    <w:nsid w:val="79B728FC"/>
    <w:multiLevelType w:val="hybridMultilevel"/>
    <w:tmpl w:val="3C1ED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B85462"/>
    <w:multiLevelType w:val="hybridMultilevel"/>
    <w:tmpl w:val="F352165C"/>
    <w:lvl w:ilvl="0" w:tplc="04150017">
      <w:start w:val="1"/>
      <w:numFmt w:val="lowerLetter"/>
      <w:lvlText w:val="%1)"/>
      <w:lvlJc w:val="left"/>
      <w:pPr>
        <w:ind w:left="5529" w:hanging="360"/>
      </w:pPr>
    </w:lvl>
    <w:lvl w:ilvl="1" w:tplc="04150019" w:tentative="1">
      <w:start w:val="1"/>
      <w:numFmt w:val="lowerLetter"/>
      <w:lvlText w:val="%2."/>
      <w:lvlJc w:val="left"/>
      <w:pPr>
        <w:ind w:left="6249" w:hanging="360"/>
      </w:pPr>
    </w:lvl>
    <w:lvl w:ilvl="2" w:tplc="0415001B" w:tentative="1">
      <w:start w:val="1"/>
      <w:numFmt w:val="lowerRoman"/>
      <w:lvlText w:val="%3."/>
      <w:lvlJc w:val="right"/>
      <w:pPr>
        <w:ind w:left="6969" w:hanging="180"/>
      </w:pPr>
    </w:lvl>
    <w:lvl w:ilvl="3" w:tplc="0415000F" w:tentative="1">
      <w:start w:val="1"/>
      <w:numFmt w:val="decimal"/>
      <w:lvlText w:val="%4."/>
      <w:lvlJc w:val="left"/>
      <w:pPr>
        <w:ind w:left="7689" w:hanging="360"/>
      </w:pPr>
    </w:lvl>
    <w:lvl w:ilvl="4" w:tplc="04150019" w:tentative="1">
      <w:start w:val="1"/>
      <w:numFmt w:val="lowerLetter"/>
      <w:lvlText w:val="%5."/>
      <w:lvlJc w:val="left"/>
      <w:pPr>
        <w:ind w:left="8409" w:hanging="360"/>
      </w:pPr>
    </w:lvl>
    <w:lvl w:ilvl="5" w:tplc="0415001B" w:tentative="1">
      <w:start w:val="1"/>
      <w:numFmt w:val="lowerRoman"/>
      <w:lvlText w:val="%6."/>
      <w:lvlJc w:val="right"/>
      <w:pPr>
        <w:ind w:left="9129" w:hanging="180"/>
      </w:pPr>
    </w:lvl>
    <w:lvl w:ilvl="6" w:tplc="0415000F" w:tentative="1">
      <w:start w:val="1"/>
      <w:numFmt w:val="decimal"/>
      <w:lvlText w:val="%7."/>
      <w:lvlJc w:val="left"/>
      <w:pPr>
        <w:ind w:left="9849" w:hanging="360"/>
      </w:pPr>
    </w:lvl>
    <w:lvl w:ilvl="7" w:tplc="04150019" w:tentative="1">
      <w:start w:val="1"/>
      <w:numFmt w:val="lowerLetter"/>
      <w:lvlText w:val="%8."/>
      <w:lvlJc w:val="left"/>
      <w:pPr>
        <w:ind w:left="10569" w:hanging="360"/>
      </w:pPr>
    </w:lvl>
    <w:lvl w:ilvl="8" w:tplc="0415001B" w:tentative="1">
      <w:start w:val="1"/>
      <w:numFmt w:val="lowerRoman"/>
      <w:lvlText w:val="%9."/>
      <w:lvlJc w:val="right"/>
      <w:pPr>
        <w:ind w:left="11289" w:hanging="180"/>
      </w:pPr>
    </w:lvl>
  </w:abstractNum>
  <w:abstractNum w:abstractNumId="40">
    <w:nsid w:val="7E3B033C"/>
    <w:multiLevelType w:val="hybridMultilevel"/>
    <w:tmpl w:val="02A4C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542F4"/>
    <w:multiLevelType w:val="hybridMultilevel"/>
    <w:tmpl w:val="BF523308"/>
    <w:lvl w:ilvl="0" w:tplc="E2C2AD2E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01" w:hanging="360"/>
      </w:pPr>
    </w:lvl>
    <w:lvl w:ilvl="2" w:tplc="0415001B" w:tentative="1">
      <w:start w:val="1"/>
      <w:numFmt w:val="lowerRoman"/>
      <w:lvlText w:val="%3."/>
      <w:lvlJc w:val="right"/>
      <w:pPr>
        <w:ind w:left="2921" w:hanging="180"/>
      </w:pPr>
    </w:lvl>
    <w:lvl w:ilvl="3" w:tplc="0415000F" w:tentative="1">
      <w:start w:val="1"/>
      <w:numFmt w:val="decimal"/>
      <w:lvlText w:val="%4."/>
      <w:lvlJc w:val="left"/>
      <w:pPr>
        <w:ind w:left="3641" w:hanging="360"/>
      </w:pPr>
    </w:lvl>
    <w:lvl w:ilvl="4" w:tplc="04150019" w:tentative="1">
      <w:start w:val="1"/>
      <w:numFmt w:val="lowerLetter"/>
      <w:lvlText w:val="%5."/>
      <w:lvlJc w:val="left"/>
      <w:pPr>
        <w:ind w:left="4361" w:hanging="360"/>
      </w:pPr>
    </w:lvl>
    <w:lvl w:ilvl="5" w:tplc="0415001B" w:tentative="1">
      <w:start w:val="1"/>
      <w:numFmt w:val="lowerRoman"/>
      <w:lvlText w:val="%6."/>
      <w:lvlJc w:val="right"/>
      <w:pPr>
        <w:ind w:left="5081" w:hanging="180"/>
      </w:pPr>
    </w:lvl>
    <w:lvl w:ilvl="6" w:tplc="0415000F" w:tentative="1">
      <w:start w:val="1"/>
      <w:numFmt w:val="decimal"/>
      <w:lvlText w:val="%7."/>
      <w:lvlJc w:val="left"/>
      <w:pPr>
        <w:ind w:left="5801" w:hanging="360"/>
      </w:pPr>
    </w:lvl>
    <w:lvl w:ilvl="7" w:tplc="04150019" w:tentative="1">
      <w:start w:val="1"/>
      <w:numFmt w:val="lowerLetter"/>
      <w:lvlText w:val="%8."/>
      <w:lvlJc w:val="left"/>
      <w:pPr>
        <w:ind w:left="6521" w:hanging="360"/>
      </w:pPr>
    </w:lvl>
    <w:lvl w:ilvl="8" w:tplc="0415001B" w:tentative="1">
      <w:start w:val="1"/>
      <w:numFmt w:val="lowerRoman"/>
      <w:lvlText w:val="%9."/>
      <w:lvlJc w:val="right"/>
      <w:pPr>
        <w:ind w:left="7241" w:hanging="180"/>
      </w:pPr>
    </w:lvl>
  </w:abstractNum>
  <w:num w:numId="1">
    <w:abstractNumId w:val="40"/>
  </w:num>
  <w:num w:numId="2">
    <w:abstractNumId w:val="16"/>
  </w:num>
  <w:num w:numId="3">
    <w:abstractNumId w:val="12"/>
  </w:num>
  <w:num w:numId="4">
    <w:abstractNumId w:val="0"/>
  </w:num>
  <w:num w:numId="5">
    <w:abstractNumId w:val="24"/>
  </w:num>
  <w:num w:numId="6">
    <w:abstractNumId w:val="18"/>
  </w:num>
  <w:num w:numId="7">
    <w:abstractNumId w:val="37"/>
    <w:lvlOverride w:ilvl="0">
      <w:startOverride w:val="1"/>
    </w:lvlOverride>
  </w:num>
  <w:num w:numId="8">
    <w:abstractNumId w:val="11"/>
  </w:num>
  <w:num w:numId="9">
    <w:abstractNumId w:val="31"/>
  </w:num>
  <w:num w:numId="10">
    <w:abstractNumId w:val="15"/>
  </w:num>
  <w:num w:numId="11">
    <w:abstractNumId w:val="38"/>
  </w:num>
  <w:num w:numId="12">
    <w:abstractNumId w:val="34"/>
  </w:num>
  <w:num w:numId="13">
    <w:abstractNumId w:val="27"/>
  </w:num>
  <w:num w:numId="14">
    <w:abstractNumId w:val="19"/>
  </w:num>
  <w:num w:numId="15">
    <w:abstractNumId w:val="7"/>
  </w:num>
  <w:num w:numId="16">
    <w:abstractNumId w:val="29"/>
  </w:num>
  <w:num w:numId="17">
    <w:abstractNumId w:val="25"/>
  </w:num>
  <w:num w:numId="18">
    <w:abstractNumId w:val="14"/>
  </w:num>
  <w:num w:numId="19">
    <w:abstractNumId w:val="8"/>
  </w:num>
  <w:num w:numId="20">
    <w:abstractNumId w:val="4"/>
  </w:num>
  <w:num w:numId="21">
    <w:abstractNumId w:val="17"/>
  </w:num>
  <w:num w:numId="22">
    <w:abstractNumId w:val="1"/>
  </w:num>
  <w:num w:numId="23">
    <w:abstractNumId w:val="32"/>
  </w:num>
  <w:num w:numId="24">
    <w:abstractNumId w:val="30"/>
  </w:num>
  <w:num w:numId="25">
    <w:abstractNumId w:val="41"/>
  </w:num>
  <w:num w:numId="26">
    <w:abstractNumId w:val="22"/>
  </w:num>
  <w:num w:numId="27">
    <w:abstractNumId w:val="3"/>
  </w:num>
  <w:num w:numId="28">
    <w:abstractNumId w:val="13"/>
  </w:num>
  <w:num w:numId="29">
    <w:abstractNumId w:val="9"/>
  </w:num>
  <w:num w:numId="30">
    <w:abstractNumId w:val="10"/>
  </w:num>
  <w:num w:numId="31">
    <w:abstractNumId w:val="20"/>
  </w:num>
  <w:num w:numId="32">
    <w:abstractNumId w:val="26"/>
  </w:num>
  <w:num w:numId="33">
    <w:abstractNumId w:val="6"/>
  </w:num>
  <w:num w:numId="34">
    <w:abstractNumId w:val="33"/>
  </w:num>
  <w:num w:numId="35">
    <w:abstractNumId w:val="28"/>
  </w:num>
  <w:num w:numId="36">
    <w:abstractNumId w:val="35"/>
  </w:num>
  <w:num w:numId="37">
    <w:abstractNumId w:val="5"/>
  </w:num>
  <w:num w:numId="38">
    <w:abstractNumId w:val="36"/>
  </w:num>
  <w:num w:numId="39">
    <w:abstractNumId w:val="23"/>
  </w:num>
  <w:num w:numId="40">
    <w:abstractNumId w:val="39"/>
  </w:num>
  <w:num w:numId="41">
    <w:abstractNumId w:val="2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A0010"/>
    <w:rsid w:val="00002220"/>
    <w:rsid w:val="000048FB"/>
    <w:rsid w:val="00011647"/>
    <w:rsid w:val="00011E66"/>
    <w:rsid w:val="00013840"/>
    <w:rsid w:val="00014F47"/>
    <w:rsid w:val="000170F4"/>
    <w:rsid w:val="00021257"/>
    <w:rsid w:val="00021431"/>
    <w:rsid w:val="00025E99"/>
    <w:rsid w:val="00031DAA"/>
    <w:rsid w:val="00031FB3"/>
    <w:rsid w:val="0003471B"/>
    <w:rsid w:val="00034782"/>
    <w:rsid w:val="00036EE3"/>
    <w:rsid w:val="00037726"/>
    <w:rsid w:val="000415E5"/>
    <w:rsid w:val="0004417A"/>
    <w:rsid w:val="000442E1"/>
    <w:rsid w:val="00051CAD"/>
    <w:rsid w:val="00052676"/>
    <w:rsid w:val="00055C00"/>
    <w:rsid w:val="00056F03"/>
    <w:rsid w:val="00060C8D"/>
    <w:rsid w:val="00060CA0"/>
    <w:rsid w:val="0006321B"/>
    <w:rsid w:val="000655FC"/>
    <w:rsid w:val="000703E3"/>
    <w:rsid w:val="000741E3"/>
    <w:rsid w:val="000742E3"/>
    <w:rsid w:val="000756C8"/>
    <w:rsid w:val="00076074"/>
    <w:rsid w:val="00076E8D"/>
    <w:rsid w:val="00077870"/>
    <w:rsid w:val="00086244"/>
    <w:rsid w:val="000A049B"/>
    <w:rsid w:val="000A252F"/>
    <w:rsid w:val="000A7C96"/>
    <w:rsid w:val="000B0B00"/>
    <w:rsid w:val="000B1CAE"/>
    <w:rsid w:val="000C1965"/>
    <w:rsid w:val="000C46FB"/>
    <w:rsid w:val="000C5483"/>
    <w:rsid w:val="000C7B45"/>
    <w:rsid w:val="000D0DEC"/>
    <w:rsid w:val="000D1322"/>
    <w:rsid w:val="000D133D"/>
    <w:rsid w:val="000D258F"/>
    <w:rsid w:val="000D4351"/>
    <w:rsid w:val="000D57D0"/>
    <w:rsid w:val="000D5DEC"/>
    <w:rsid w:val="000E25FE"/>
    <w:rsid w:val="000E3FB8"/>
    <w:rsid w:val="000E4179"/>
    <w:rsid w:val="000E42A4"/>
    <w:rsid w:val="000E72CB"/>
    <w:rsid w:val="000F20C4"/>
    <w:rsid w:val="000F39D1"/>
    <w:rsid w:val="000F4987"/>
    <w:rsid w:val="000F62BE"/>
    <w:rsid w:val="00107F03"/>
    <w:rsid w:val="00111BB0"/>
    <w:rsid w:val="001209E9"/>
    <w:rsid w:val="001213FA"/>
    <w:rsid w:val="00130986"/>
    <w:rsid w:val="00131C36"/>
    <w:rsid w:val="001323CC"/>
    <w:rsid w:val="00134493"/>
    <w:rsid w:val="00141F6D"/>
    <w:rsid w:val="00143842"/>
    <w:rsid w:val="0014495D"/>
    <w:rsid w:val="00147378"/>
    <w:rsid w:val="001558A8"/>
    <w:rsid w:val="001632B0"/>
    <w:rsid w:val="00163F8A"/>
    <w:rsid w:val="00175C67"/>
    <w:rsid w:val="00176176"/>
    <w:rsid w:val="00181264"/>
    <w:rsid w:val="0018225D"/>
    <w:rsid w:val="00184502"/>
    <w:rsid w:val="00185357"/>
    <w:rsid w:val="0018621A"/>
    <w:rsid w:val="00193005"/>
    <w:rsid w:val="00193878"/>
    <w:rsid w:val="00193BDB"/>
    <w:rsid w:val="00195028"/>
    <w:rsid w:val="00195560"/>
    <w:rsid w:val="001A1C4F"/>
    <w:rsid w:val="001A4479"/>
    <w:rsid w:val="001A511D"/>
    <w:rsid w:val="001B1D01"/>
    <w:rsid w:val="001B52A7"/>
    <w:rsid w:val="001B55F3"/>
    <w:rsid w:val="001C0716"/>
    <w:rsid w:val="001C14D5"/>
    <w:rsid w:val="001C1B9A"/>
    <w:rsid w:val="001C2FD1"/>
    <w:rsid w:val="001C32C5"/>
    <w:rsid w:val="001C7ED5"/>
    <w:rsid w:val="001D0922"/>
    <w:rsid w:val="001D1989"/>
    <w:rsid w:val="001D4AC0"/>
    <w:rsid w:val="001E1147"/>
    <w:rsid w:val="001E2D9E"/>
    <w:rsid w:val="001E2F14"/>
    <w:rsid w:val="001E2FEE"/>
    <w:rsid w:val="001E4912"/>
    <w:rsid w:val="001E655E"/>
    <w:rsid w:val="001E7166"/>
    <w:rsid w:val="001F6F9F"/>
    <w:rsid w:val="00202631"/>
    <w:rsid w:val="00210DF3"/>
    <w:rsid w:val="00211966"/>
    <w:rsid w:val="002140A8"/>
    <w:rsid w:val="002153AD"/>
    <w:rsid w:val="00215D4E"/>
    <w:rsid w:val="00220506"/>
    <w:rsid w:val="00220E27"/>
    <w:rsid w:val="00224FBD"/>
    <w:rsid w:val="00230A2E"/>
    <w:rsid w:val="002315F3"/>
    <w:rsid w:val="002356AD"/>
    <w:rsid w:val="0024264B"/>
    <w:rsid w:val="002442B3"/>
    <w:rsid w:val="00245C08"/>
    <w:rsid w:val="002478C4"/>
    <w:rsid w:val="00254235"/>
    <w:rsid w:val="002610A2"/>
    <w:rsid w:val="00261106"/>
    <w:rsid w:val="002621FE"/>
    <w:rsid w:val="0026225A"/>
    <w:rsid w:val="00266D47"/>
    <w:rsid w:val="0027155D"/>
    <w:rsid w:val="002731D0"/>
    <w:rsid w:val="00275EDF"/>
    <w:rsid w:val="002803C2"/>
    <w:rsid w:val="002806CE"/>
    <w:rsid w:val="0028135E"/>
    <w:rsid w:val="00282C6C"/>
    <w:rsid w:val="0028785C"/>
    <w:rsid w:val="00291BC7"/>
    <w:rsid w:val="00291CDF"/>
    <w:rsid w:val="00292390"/>
    <w:rsid w:val="00295C81"/>
    <w:rsid w:val="00297E99"/>
    <w:rsid w:val="002A0010"/>
    <w:rsid w:val="002B1D02"/>
    <w:rsid w:val="002B25D2"/>
    <w:rsid w:val="002B2EA7"/>
    <w:rsid w:val="002C7501"/>
    <w:rsid w:val="002D2F65"/>
    <w:rsid w:val="002D5240"/>
    <w:rsid w:val="002D6AA1"/>
    <w:rsid w:val="002D7783"/>
    <w:rsid w:val="002E02B8"/>
    <w:rsid w:val="002E1648"/>
    <w:rsid w:val="002E6EB6"/>
    <w:rsid w:val="002F116C"/>
    <w:rsid w:val="002F48B5"/>
    <w:rsid w:val="002F7D85"/>
    <w:rsid w:val="00301047"/>
    <w:rsid w:val="00301DAC"/>
    <w:rsid w:val="003061AB"/>
    <w:rsid w:val="00310CD0"/>
    <w:rsid w:val="00313B42"/>
    <w:rsid w:val="003156DE"/>
    <w:rsid w:val="00315FBF"/>
    <w:rsid w:val="00320363"/>
    <w:rsid w:val="00325197"/>
    <w:rsid w:val="00325EFE"/>
    <w:rsid w:val="00327A4A"/>
    <w:rsid w:val="003303E0"/>
    <w:rsid w:val="0033292F"/>
    <w:rsid w:val="00333FFA"/>
    <w:rsid w:val="0033767E"/>
    <w:rsid w:val="0034011D"/>
    <w:rsid w:val="0034039C"/>
    <w:rsid w:val="00341AA3"/>
    <w:rsid w:val="00351B81"/>
    <w:rsid w:val="00352601"/>
    <w:rsid w:val="003568CC"/>
    <w:rsid w:val="00357C05"/>
    <w:rsid w:val="00357CBB"/>
    <w:rsid w:val="00360FA0"/>
    <w:rsid w:val="003629E2"/>
    <w:rsid w:val="00366D99"/>
    <w:rsid w:val="0037145B"/>
    <w:rsid w:val="00373115"/>
    <w:rsid w:val="00374664"/>
    <w:rsid w:val="00381ADB"/>
    <w:rsid w:val="00383958"/>
    <w:rsid w:val="00387312"/>
    <w:rsid w:val="0039160C"/>
    <w:rsid w:val="00391986"/>
    <w:rsid w:val="00391A64"/>
    <w:rsid w:val="003957D8"/>
    <w:rsid w:val="003A2F5F"/>
    <w:rsid w:val="003A4564"/>
    <w:rsid w:val="003A4C44"/>
    <w:rsid w:val="003B617A"/>
    <w:rsid w:val="003B7E48"/>
    <w:rsid w:val="003C197B"/>
    <w:rsid w:val="003C372A"/>
    <w:rsid w:val="003C3B2C"/>
    <w:rsid w:val="003C4C81"/>
    <w:rsid w:val="003C51FD"/>
    <w:rsid w:val="003C521C"/>
    <w:rsid w:val="003C79A6"/>
    <w:rsid w:val="003D09BC"/>
    <w:rsid w:val="003D3AC9"/>
    <w:rsid w:val="003D3D7F"/>
    <w:rsid w:val="003D4166"/>
    <w:rsid w:val="003E11A0"/>
    <w:rsid w:val="003E3C7F"/>
    <w:rsid w:val="003E3D1D"/>
    <w:rsid w:val="003F2966"/>
    <w:rsid w:val="003F6FCA"/>
    <w:rsid w:val="00404C09"/>
    <w:rsid w:val="00404C25"/>
    <w:rsid w:val="00405364"/>
    <w:rsid w:val="004061AD"/>
    <w:rsid w:val="00406248"/>
    <w:rsid w:val="00406842"/>
    <w:rsid w:val="004119DB"/>
    <w:rsid w:val="004120CF"/>
    <w:rsid w:val="00412C60"/>
    <w:rsid w:val="004131B1"/>
    <w:rsid w:val="00423BF0"/>
    <w:rsid w:val="004257C7"/>
    <w:rsid w:val="00431F3B"/>
    <w:rsid w:val="00434149"/>
    <w:rsid w:val="00435F08"/>
    <w:rsid w:val="004364FA"/>
    <w:rsid w:val="004417F6"/>
    <w:rsid w:val="004473E2"/>
    <w:rsid w:val="00451CF0"/>
    <w:rsid w:val="004535C3"/>
    <w:rsid w:val="00455F02"/>
    <w:rsid w:val="00464950"/>
    <w:rsid w:val="00465B8D"/>
    <w:rsid w:val="00466AEB"/>
    <w:rsid w:val="00471E79"/>
    <w:rsid w:val="00492971"/>
    <w:rsid w:val="00495D67"/>
    <w:rsid w:val="00496165"/>
    <w:rsid w:val="0049667F"/>
    <w:rsid w:val="004A13EF"/>
    <w:rsid w:val="004A30D4"/>
    <w:rsid w:val="004A3EA2"/>
    <w:rsid w:val="004A46B6"/>
    <w:rsid w:val="004A5A12"/>
    <w:rsid w:val="004A6A6D"/>
    <w:rsid w:val="004B0CE1"/>
    <w:rsid w:val="004B1E10"/>
    <w:rsid w:val="004B4E70"/>
    <w:rsid w:val="004B5DF8"/>
    <w:rsid w:val="004C00DA"/>
    <w:rsid w:val="004C0576"/>
    <w:rsid w:val="004D5484"/>
    <w:rsid w:val="004D70DB"/>
    <w:rsid w:val="004E04F3"/>
    <w:rsid w:val="004E3B64"/>
    <w:rsid w:val="004F03B6"/>
    <w:rsid w:val="004F27C7"/>
    <w:rsid w:val="00501D52"/>
    <w:rsid w:val="00503D9D"/>
    <w:rsid w:val="00510B15"/>
    <w:rsid w:val="00510ED5"/>
    <w:rsid w:val="00512023"/>
    <w:rsid w:val="0051238A"/>
    <w:rsid w:val="00512643"/>
    <w:rsid w:val="0051405D"/>
    <w:rsid w:val="00517DE3"/>
    <w:rsid w:val="005204B0"/>
    <w:rsid w:val="00522C3D"/>
    <w:rsid w:val="00524CE1"/>
    <w:rsid w:val="00527883"/>
    <w:rsid w:val="00530E6B"/>
    <w:rsid w:val="00532632"/>
    <w:rsid w:val="00532AF5"/>
    <w:rsid w:val="005375D8"/>
    <w:rsid w:val="00543DD7"/>
    <w:rsid w:val="00552A39"/>
    <w:rsid w:val="00554ADF"/>
    <w:rsid w:val="00555835"/>
    <w:rsid w:val="005637FB"/>
    <w:rsid w:val="00567234"/>
    <w:rsid w:val="005679CD"/>
    <w:rsid w:val="005700B4"/>
    <w:rsid w:val="0057164E"/>
    <w:rsid w:val="00572E17"/>
    <w:rsid w:val="005750EE"/>
    <w:rsid w:val="005753A1"/>
    <w:rsid w:val="00577C17"/>
    <w:rsid w:val="00581675"/>
    <w:rsid w:val="00581B03"/>
    <w:rsid w:val="00583974"/>
    <w:rsid w:val="00585998"/>
    <w:rsid w:val="005A18C1"/>
    <w:rsid w:val="005A4697"/>
    <w:rsid w:val="005A4896"/>
    <w:rsid w:val="005B21A5"/>
    <w:rsid w:val="005B30CC"/>
    <w:rsid w:val="005C1ECD"/>
    <w:rsid w:val="005D0A3A"/>
    <w:rsid w:val="005D0AF7"/>
    <w:rsid w:val="005D6424"/>
    <w:rsid w:val="005E76BE"/>
    <w:rsid w:val="005F529C"/>
    <w:rsid w:val="005F73E0"/>
    <w:rsid w:val="00605A1E"/>
    <w:rsid w:val="00610C53"/>
    <w:rsid w:val="006114E2"/>
    <w:rsid w:val="0061459C"/>
    <w:rsid w:val="006165F1"/>
    <w:rsid w:val="0061786E"/>
    <w:rsid w:val="00617A88"/>
    <w:rsid w:val="006205D1"/>
    <w:rsid w:val="00620619"/>
    <w:rsid w:val="006242F8"/>
    <w:rsid w:val="00625293"/>
    <w:rsid w:val="006274A5"/>
    <w:rsid w:val="006307DC"/>
    <w:rsid w:val="0063666A"/>
    <w:rsid w:val="00642F6C"/>
    <w:rsid w:val="0064400C"/>
    <w:rsid w:val="00645B8F"/>
    <w:rsid w:val="0064769F"/>
    <w:rsid w:val="006536A5"/>
    <w:rsid w:val="00654830"/>
    <w:rsid w:val="006563AD"/>
    <w:rsid w:val="00660D84"/>
    <w:rsid w:val="00663D1C"/>
    <w:rsid w:val="00665688"/>
    <w:rsid w:val="006671AE"/>
    <w:rsid w:val="00667346"/>
    <w:rsid w:val="00672388"/>
    <w:rsid w:val="00672A55"/>
    <w:rsid w:val="00675EA9"/>
    <w:rsid w:val="006800CE"/>
    <w:rsid w:val="00682469"/>
    <w:rsid w:val="00683824"/>
    <w:rsid w:val="00684858"/>
    <w:rsid w:val="00685B25"/>
    <w:rsid w:val="00687FA9"/>
    <w:rsid w:val="006974E6"/>
    <w:rsid w:val="00697886"/>
    <w:rsid w:val="006A0014"/>
    <w:rsid w:val="006A0BB4"/>
    <w:rsid w:val="006A0C4F"/>
    <w:rsid w:val="006A0F9C"/>
    <w:rsid w:val="006A1466"/>
    <w:rsid w:val="006A488E"/>
    <w:rsid w:val="006A64AA"/>
    <w:rsid w:val="006A76BB"/>
    <w:rsid w:val="006A7988"/>
    <w:rsid w:val="006B16B9"/>
    <w:rsid w:val="006B1AD7"/>
    <w:rsid w:val="006B24D2"/>
    <w:rsid w:val="006B3A64"/>
    <w:rsid w:val="006B4BA0"/>
    <w:rsid w:val="006B5D7D"/>
    <w:rsid w:val="006C01D0"/>
    <w:rsid w:val="006C059A"/>
    <w:rsid w:val="006C2964"/>
    <w:rsid w:val="006C37B0"/>
    <w:rsid w:val="006D0809"/>
    <w:rsid w:val="006D7CCD"/>
    <w:rsid w:val="006E42A7"/>
    <w:rsid w:val="006E5B6F"/>
    <w:rsid w:val="006E5D65"/>
    <w:rsid w:val="006E7341"/>
    <w:rsid w:val="006F1335"/>
    <w:rsid w:val="007000A2"/>
    <w:rsid w:val="00700298"/>
    <w:rsid w:val="00700EC9"/>
    <w:rsid w:val="00701185"/>
    <w:rsid w:val="00704EC1"/>
    <w:rsid w:val="0070629D"/>
    <w:rsid w:val="007108F4"/>
    <w:rsid w:val="0071200B"/>
    <w:rsid w:val="00712384"/>
    <w:rsid w:val="00713191"/>
    <w:rsid w:val="0071541D"/>
    <w:rsid w:val="00720519"/>
    <w:rsid w:val="0072094C"/>
    <w:rsid w:val="007218D0"/>
    <w:rsid w:val="0072282C"/>
    <w:rsid w:val="007236DA"/>
    <w:rsid w:val="0072389C"/>
    <w:rsid w:val="00723ED1"/>
    <w:rsid w:val="00723FFD"/>
    <w:rsid w:val="00726433"/>
    <w:rsid w:val="00733B7A"/>
    <w:rsid w:val="00733DAA"/>
    <w:rsid w:val="0073416F"/>
    <w:rsid w:val="007363BF"/>
    <w:rsid w:val="00736DBE"/>
    <w:rsid w:val="00737722"/>
    <w:rsid w:val="007404FC"/>
    <w:rsid w:val="007434EE"/>
    <w:rsid w:val="00743BBE"/>
    <w:rsid w:val="0074552E"/>
    <w:rsid w:val="0074578C"/>
    <w:rsid w:val="00747042"/>
    <w:rsid w:val="007577E5"/>
    <w:rsid w:val="00761615"/>
    <w:rsid w:val="00761A6F"/>
    <w:rsid w:val="00762D9F"/>
    <w:rsid w:val="007649AD"/>
    <w:rsid w:val="00766D1D"/>
    <w:rsid w:val="00771537"/>
    <w:rsid w:val="00773DA6"/>
    <w:rsid w:val="007756C6"/>
    <w:rsid w:val="00777878"/>
    <w:rsid w:val="00777C81"/>
    <w:rsid w:val="0078392F"/>
    <w:rsid w:val="00787EF3"/>
    <w:rsid w:val="00790812"/>
    <w:rsid w:val="00792220"/>
    <w:rsid w:val="0079483E"/>
    <w:rsid w:val="00795987"/>
    <w:rsid w:val="007C0DB5"/>
    <w:rsid w:val="007C6EEF"/>
    <w:rsid w:val="007D4411"/>
    <w:rsid w:val="007E0C15"/>
    <w:rsid w:val="007E4C51"/>
    <w:rsid w:val="007E5D2E"/>
    <w:rsid w:val="007E78E5"/>
    <w:rsid w:val="007F374B"/>
    <w:rsid w:val="007F6B35"/>
    <w:rsid w:val="008007A3"/>
    <w:rsid w:val="00800F29"/>
    <w:rsid w:val="00801C85"/>
    <w:rsid w:val="00804363"/>
    <w:rsid w:val="00812950"/>
    <w:rsid w:val="00814BF6"/>
    <w:rsid w:val="00814F3E"/>
    <w:rsid w:val="00815C53"/>
    <w:rsid w:val="00815D80"/>
    <w:rsid w:val="00815F52"/>
    <w:rsid w:val="00817314"/>
    <w:rsid w:val="00822657"/>
    <w:rsid w:val="008261AA"/>
    <w:rsid w:val="008264CA"/>
    <w:rsid w:val="00830E89"/>
    <w:rsid w:val="00832B60"/>
    <w:rsid w:val="00835024"/>
    <w:rsid w:val="00841D23"/>
    <w:rsid w:val="00845A3F"/>
    <w:rsid w:val="00846888"/>
    <w:rsid w:val="00851684"/>
    <w:rsid w:val="00851BE9"/>
    <w:rsid w:val="0085305E"/>
    <w:rsid w:val="008561D0"/>
    <w:rsid w:val="00857BE6"/>
    <w:rsid w:val="00864447"/>
    <w:rsid w:val="00865769"/>
    <w:rsid w:val="008672D5"/>
    <w:rsid w:val="008722EF"/>
    <w:rsid w:val="00873B7E"/>
    <w:rsid w:val="00875E2B"/>
    <w:rsid w:val="00875E34"/>
    <w:rsid w:val="00876664"/>
    <w:rsid w:val="008850D3"/>
    <w:rsid w:val="008926D5"/>
    <w:rsid w:val="00894E68"/>
    <w:rsid w:val="00895CEC"/>
    <w:rsid w:val="008A0464"/>
    <w:rsid w:val="008A0EF7"/>
    <w:rsid w:val="008A20C3"/>
    <w:rsid w:val="008A3F17"/>
    <w:rsid w:val="008A59DE"/>
    <w:rsid w:val="008A7A0D"/>
    <w:rsid w:val="008B08CB"/>
    <w:rsid w:val="008B6833"/>
    <w:rsid w:val="008B68B9"/>
    <w:rsid w:val="008B7468"/>
    <w:rsid w:val="008C0FA2"/>
    <w:rsid w:val="008C12BB"/>
    <w:rsid w:val="008C200D"/>
    <w:rsid w:val="008C2664"/>
    <w:rsid w:val="008C35C9"/>
    <w:rsid w:val="008C376F"/>
    <w:rsid w:val="008C3D1A"/>
    <w:rsid w:val="008C40BC"/>
    <w:rsid w:val="008C63EF"/>
    <w:rsid w:val="008D17DF"/>
    <w:rsid w:val="008D50DA"/>
    <w:rsid w:val="008E41AA"/>
    <w:rsid w:val="008E7331"/>
    <w:rsid w:val="008F0028"/>
    <w:rsid w:val="008F6D15"/>
    <w:rsid w:val="008F6F5B"/>
    <w:rsid w:val="0090142F"/>
    <w:rsid w:val="00911CA7"/>
    <w:rsid w:val="009135F8"/>
    <w:rsid w:val="00915EDA"/>
    <w:rsid w:val="00916ACE"/>
    <w:rsid w:val="0092604D"/>
    <w:rsid w:val="00927A17"/>
    <w:rsid w:val="009301BF"/>
    <w:rsid w:val="00931FCB"/>
    <w:rsid w:val="00932338"/>
    <w:rsid w:val="00934444"/>
    <w:rsid w:val="0093544B"/>
    <w:rsid w:val="0094097A"/>
    <w:rsid w:val="00941CFE"/>
    <w:rsid w:val="00941FE3"/>
    <w:rsid w:val="00942A9E"/>
    <w:rsid w:val="00943EFA"/>
    <w:rsid w:val="0094563E"/>
    <w:rsid w:val="00945A60"/>
    <w:rsid w:val="009573FC"/>
    <w:rsid w:val="009609BD"/>
    <w:rsid w:val="00964D00"/>
    <w:rsid w:val="00974BB4"/>
    <w:rsid w:val="00981366"/>
    <w:rsid w:val="00982766"/>
    <w:rsid w:val="00983753"/>
    <w:rsid w:val="009873D7"/>
    <w:rsid w:val="00992B7F"/>
    <w:rsid w:val="0099546C"/>
    <w:rsid w:val="009955EC"/>
    <w:rsid w:val="0099628E"/>
    <w:rsid w:val="0099668D"/>
    <w:rsid w:val="009A4255"/>
    <w:rsid w:val="009A74AD"/>
    <w:rsid w:val="009B58A3"/>
    <w:rsid w:val="009C1A47"/>
    <w:rsid w:val="009C1E63"/>
    <w:rsid w:val="009D3FC6"/>
    <w:rsid w:val="009D4D11"/>
    <w:rsid w:val="009E0ADD"/>
    <w:rsid w:val="009E354B"/>
    <w:rsid w:val="009E5DB1"/>
    <w:rsid w:val="009F20CA"/>
    <w:rsid w:val="009F4ABF"/>
    <w:rsid w:val="009F5F32"/>
    <w:rsid w:val="009F6573"/>
    <w:rsid w:val="009F6FB3"/>
    <w:rsid w:val="00A0128D"/>
    <w:rsid w:val="00A01C45"/>
    <w:rsid w:val="00A03723"/>
    <w:rsid w:val="00A03F2E"/>
    <w:rsid w:val="00A12567"/>
    <w:rsid w:val="00A1284E"/>
    <w:rsid w:val="00A13E3E"/>
    <w:rsid w:val="00A16024"/>
    <w:rsid w:val="00A20C48"/>
    <w:rsid w:val="00A26416"/>
    <w:rsid w:val="00A272EB"/>
    <w:rsid w:val="00A3076C"/>
    <w:rsid w:val="00A33C28"/>
    <w:rsid w:val="00A35D02"/>
    <w:rsid w:val="00A36D29"/>
    <w:rsid w:val="00A3764F"/>
    <w:rsid w:val="00A37D86"/>
    <w:rsid w:val="00A536F8"/>
    <w:rsid w:val="00A573FF"/>
    <w:rsid w:val="00A65318"/>
    <w:rsid w:val="00A65377"/>
    <w:rsid w:val="00A66E0D"/>
    <w:rsid w:val="00A702C3"/>
    <w:rsid w:val="00A732B9"/>
    <w:rsid w:val="00A80A49"/>
    <w:rsid w:val="00A8203E"/>
    <w:rsid w:val="00A82ED1"/>
    <w:rsid w:val="00A85E9D"/>
    <w:rsid w:val="00A87ADD"/>
    <w:rsid w:val="00A9063B"/>
    <w:rsid w:val="00A938F8"/>
    <w:rsid w:val="00AA13BC"/>
    <w:rsid w:val="00AA2DF5"/>
    <w:rsid w:val="00AA521A"/>
    <w:rsid w:val="00AA6AAA"/>
    <w:rsid w:val="00AA6BF4"/>
    <w:rsid w:val="00AB5A68"/>
    <w:rsid w:val="00AC272D"/>
    <w:rsid w:val="00AC2B4A"/>
    <w:rsid w:val="00AC41B5"/>
    <w:rsid w:val="00AC46E3"/>
    <w:rsid w:val="00AD015A"/>
    <w:rsid w:val="00AD4048"/>
    <w:rsid w:val="00AE18F0"/>
    <w:rsid w:val="00AE4DF9"/>
    <w:rsid w:val="00AF0938"/>
    <w:rsid w:val="00AF2302"/>
    <w:rsid w:val="00AF2E55"/>
    <w:rsid w:val="00AF2F45"/>
    <w:rsid w:val="00AF6212"/>
    <w:rsid w:val="00AF7184"/>
    <w:rsid w:val="00B00AAF"/>
    <w:rsid w:val="00B06C83"/>
    <w:rsid w:val="00B13A20"/>
    <w:rsid w:val="00B13ADA"/>
    <w:rsid w:val="00B1570A"/>
    <w:rsid w:val="00B1728A"/>
    <w:rsid w:val="00B25C27"/>
    <w:rsid w:val="00B30653"/>
    <w:rsid w:val="00B405FA"/>
    <w:rsid w:val="00B41F50"/>
    <w:rsid w:val="00B4336F"/>
    <w:rsid w:val="00B44A3F"/>
    <w:rsid w:val="00B514EC"/>
    <w:rsid w:val="00B5181A"/>
    <w:rsid w:val="00B53372"/>
    <w:rsid w:val="00B61B64"/>
    <w:rsid w:val="00B64B42"/>
    <w:rsid w:val="00B65797"/>
    <w:rsid w:val="00B66719"/>
    <w:rsid w:val="00B732BA"/>
    <w:rsid w:val="00B74C8E"/>
    <w:rsid w:val="00B75EFE"/>
    <w:rsid w:val="00B84714"/>
    <w:rsid w:val="00B924E3"/>
    <w:rsid w:val="00B957F2"/>
    <w:rsid w:val="00BA2C94"/>
    <w:rsid w:val="00BB087D"/>
    <w:rsid w:val="00BB0B8A"/>
    <w:rsid w:val="00BC3FC2"/>
    <w:rsid w:val="00BC64BF"/>
    <w:rsid w:val="00BD083A"/>
    <w:rsid w:val="00BD5A54"/>
    <w:rsid w:val="00BD76A4"/>
    <w:rsid w:val="00BE42E0"/>
    <w:rsid w:val="00BE4A7E"/>
    <w:rsid w:val="00BE6DF4"/>
    <w:rsid w:val="00BF27EB"/>
    <w:rsid w:val="00BF550F"/>
    <w:rsid w:val="00BF697B"/>
    <w:rsid w:val="00C0726A"/>
    <w:rsid w:val="00C07C97"/>
    <w:rsid w:val="00C12620"/>
    <w:rsid w:val="00C13F95"/>
    <w:rsid w:val="00C14B29"/>
    <w:rsid w:val="00C15F79"/>
    <w:rsid w:val="00C205E6"/>
    <w:rsid w:val="00C231C1"/>
    <w:rsid w:val="00C26B0F"/>
    <w:rsid w:val="00C31151"/>
    <w:rsid w:val="00C328A0"/>
    <w:rsid w:val="00C37E42"/>
    <w:rsid w:val="00C4023E"/>
    <w:rsid w:val="00C40A96"/>
    <w:rsid w:val="00C467E9"/>
    <w:rsid w:val="00C47BF3"/>
    <w:rsid w:val="00C551D5"/>
    <w:rsid w:val="00C61856"/>
    <w:rsid w:val="00C663F7"/>
    <w:rsid w:val="00C7275A"/>
    <w:rsid w:val="00C821D2"/>
    <w:rsid w:val="00C84778"/>
    <w:rsid w:val="00C851A7"/>
    <w:rsid w:val="00C87DFB"/>
    <w:rsid w:val="00C93401"/>
    <w:rsid w:val="00CB137B"/>
    <w:rsid w:val="00CB24C4"/>
    <w:rsid w:val="00CB5545"/>
    <w:rsid w:val="00CB66AD"/>
    <w:rsid w:val="00CC02F0"/>
    <w:rsid w:val="00CC74A3"/>
    <w:rsid w:val="00CC7D93"/>
    <w:rsid w:val="00CD0353"/>
    <w:rsid w:val="00CD1B6B"/>
    <w:rsid w:val="00CD41A2"/>
    <w:rsid w:val="00CD6899"/>
    <w:rsid w:val="00CE1E12"/>
    <w:rsid w:val="00CE346E"/>
    <w:rsid w:val="00CE37E6"/>
    <w:rsid w:val="00CF09BC"/>
    <w:rsid w:val="00CF12B5"/>
    <w:rsid w:val="00CF256D"/>
    <w:rsid w:val="00CF2760"/>
    <w:rsid w:val="00CF2E21"/>
    <w:rsid w:val="00CF48C9"/>
    <w:rsid w:val="00CF4C5A"/>
    <w:rsid w:val="00CF7038"/>
    <w:rsid w:val="00D0022E"/>
    <w:rsid w:val="00D0097B"/>
    <w:rsid w:val="00D019FE"/>
    <w:rsid w:val="00D05D2D"/>
    <w:rsid w:val="00D103CF"/>
    <w:rsid w:val="00D1085A"/>
    <w:rsid w:val="00D11BD4"/>
    <w:rsid w:val="00D26692"/>
    <w:rsid w:val="00D26FCF"/>
    <w:rsid w:val="00D35E81"/>
    <w:rsid w:val="00D40928"/>
    <w:rsid w:val="00D415E3"/>
    <w:rsid w:val="00D4162D"/>
    <w:rsid w:val="00D44715"/>
    <w:rsid w:val="00D45488"/>
    <w:rsid w:val="00D468F4"/>
    <w:rsid w:val="00D504EB"/>
    <w:rsid w:val="00D5065C"/>
    <w:rsid w:val="00D527EA"/>
    <w:rsid w:val="00D54B40"/>
    <w:rsid w:val="00D624DC"/>
    <w:rsid w:val="00D63F1F"/>
    <w:rsid w:val="00D6505F"/>
    <w:rsid w:val="00D706E7"/>
    <w:rsid w:val="00D73F8A"/>
    <w:rsid w:val="00D753E3"/>
    <w:rsid w:val="00D75563"/>
    <w:rsid w:val="00D766AF"/>
    <w:rsid w:val="00D76933"/>
    <w:rsid w:val="00D80801"/>
    <w:rsid w:val="00D829A0"/>
    <w:rsid w:val="00D8556C"/>
    <w:rsid w:val="00D85AB7"/>
    <w:rsid w:val="00D864FF"/>
    <w:rsid w:val="00D8791A"/>
    <w:rsid w:val="00D91EBB"/>
    <w:rsid w:val="00D92A6E"/>
    <w:rsid w:val="00D947CB"/>
    <w:rsid w:val="00D95945"/>
    <w:rsid w:val="00D96392"/>
    <w:rsid w:val="00D9706C"/>
    <w:rsid w:val="00DA298B"/>
    <w:rsid w:val="00DA4C9B"/>
    <w:rsid w:val="00DB0EA3"/>
    <w:rsid w:val="00DB48A0"/>
    <w:rsid w:val="00DB4A17"/>
    <w:rsid w:val="00DB7CB6"/>
    <w:rsid w:val="00DC14A7"/>
    <w:rsid w:val="00DC2765"/>
    <w:rsid w:val="00DC2C14"/>
    <w:rsid w:val="00DC3AF1"/>
    <w:rsid w:val="00DC3F61"/>
    <w:rsid w:val="00DC76FF"/>
    <w:rsid w:val="00DC7F14"/>
    <w:rsid w:val="00DD49BA"/>
    <w:rsid w:val="00DD5166"/>
    <w:rsid w:val="00DE0911"/>
    <w:rsid w:val="00DE3C87"/>
    <w:rsid w:val="00DE565E"/>
    <w:rsid w:val="00DE5B12"/>
    <w:rsid w:val="00DE7E39"/>
    <w:rsid w:val="00DF279A"/>
    <w:rsid w:val="00DF3530"/>
    <w:rsid w:val="00DF4B8E"/>
    <w:rsid w:val="00DF5E63"/>
    <w:rsid w:val="00DF6537"/>
    <w:rsid w:val="00E0132C"/>
    <w:rsid w:val="00E04919"/>
    <w:rsid w:val="00E06775"/>
    <w:rsid w:val="00E0677D"/>
    <w:rsid w:val="00E07067"/>
    <w:rsid w:val="00E1204C"/>
    <w:rsid w:val="00E157B3"/>
    <w:rsid w:val="00E15845"/>
    <w:rsid w:val="00E15FBB"/>
    <w:rsid w:val="00E24734"/>
    <w:rsid w:val="00E25A40"/>
    <w:rsid w:val="00E27ED1"/>
    <w:rsid w:val="00E30C0E"/>
    <w:rsid w:val="00E32D51"/>
    <w:rsid w:val="00E339E4"/>
    <w:rsid w:val="00E34584"/>
    <w:rsid w:val="00E36856"/>
    <w:rsid w:val="00E3773E"/>
    <w:rsid w:val="00E40C59"/>
    <w:rsid w:val="00E45847"/>
    <w:rsid w:val="00E46E00"/>
    <w:rsid w:val="00E5374F"/>
    <w:rsid w:val="00E55D6F"/>
    <w:rsid w:val="00E63660"/>
    <w:rsid w:val="00E63993"/>
    <w:rsid w:val="00E643C6"/>
    <w:rsid w:val="00E64529"/>
    <w:rsid w:val="00E65788"/>
    <w:rsid w:val="00E66BDF"/>
    <w:rsid w:val="00E66F46"/>
    <w:rsid w:val="00E70F80"/>
    <w:rsid w:val="00E7370F"/>
    <w:rsid w:val="00E74ECB"/>
    <w:rsid w:val="00E76E55"/>
    <w:rsid w:val="00E80CE6"/>
    <w:rsid w:val="00E84054"/>
    <w:rsid w:val="00E85F67"/>
    <w:rsid w:val="00E8687F"/>
    <w:rsid w:val="00E94F5B"/>
    <w:rsid w:val="00EA0388"/>
    <w:rsid w:val="00EA0DE8"/>
    <w:rsid w:val="00EA4EF6"/>
    <w:rsid w:val="00EA6DA7"/>
    <w:rsid w:val="00EA70EB"/>
    <w:rsid w:val="00EA7D5A"/>
    <w:rsid w:val="00EB5AA7"/>
    <w:rsid w:val="00EB7143"/>
    <w:rsid w:val="00EC25BE"/>
    <w:rsid w:val="00EC560D"/>
    <w:rsid w:val="00ED4B3C"/>
    <w:rsid w:val="00EE0CBD"/>
    <w:rsid w:val="00EE4628"/>
    <w:rsid w:val="00EF1354"/>
    <w:rsid w:val="00EF1AEC"/>
    <w:rsid w:val="00EF1E98"/>
    <w:rsid w:val="00EF6E98"/>
    <w:rsid w:val="00F0457E"/>
    <w:rsid w:val="00F0719B"/>
    <w:rsid w:val="00F1286E"/>
    <w:rsid w:val="00F21DE4"/>
    <w:rsid w:val="00F228B8"/>
    <w:rsid w:val="00F23851"/>
    <w:rsid w:val="00F2488F"/>
    <w:rsid w:val="00F24DF6"/>
    <w:rsid w:val="00F254D3"/>
    <w:rsid w:val="00F33166"/>
    <w:rsid w:val="00F34645"/>
    <w:rsid w:val="00F34BFE"/>
    <w:rsid w:val="00F34C59"/>
    <w:rsid w:val="00F34C76"/>
    <w:rsid w:val="00F34E8C"/>
    <w:rsid w:val="00F36042"/>
    <w:rsid w:val="00F40480"/>
    <w:rsid w:val="00F44D8E"/>
    <w:rsid w:val="00F46C28"/>
    <w:rsid w:val="00F53512"/>
    <w:rsid w:val="00F53E4D"/>
    <w:rsid w:val="00F550EC"/>
    <w:rsid w:val="00F579FB"/>
    <w:rsid w:val="00F61C0F"/>
    <w:rsid w:val="00F7323E"/>
    <w:rsid w:val="00F76133"/>
    <w:rsid w:val="00F84F37"/>
    <w:rsid w:val="00F85F15"/>
    <w:rsid w:val="00F92DD8"/>
    <w:rsid w:val="00F92F08"/>
    <w:rsid w:val="00F940AF"/>
    <w:rsid w:val="00F9652B"/>
    <w:rsid w:val="00FB243E"/>
    <w:rsid w:val="00FB26B3"/>
    <w:rsid w:val="00FB4AF3"/>
    <w:rsid w:val="00FB5BA6"/>
    <w:rsid w:val="00FB621F"/>
    <w:rsid w:val="00FB6D09"/>
    <w:rsid w:val="00FC0269"/>
    <w:rsid w:val="00FD04D0"/>
    <w:rsid w:val="00FD04F1"/>
    <w:rsid w:val="00FD1A1F"/>
    <w:rsid w:val="00FD2053"/>
    <w:rsid w:val="00FD44DE"/>
    <w:rsid w:val="00FD58CC"/>
    <w:rsid w:val="00FD6F48"/>
    <w:rsid w:val="00FE370F"/>
    <w:rsid w:val="00FE39EB"/>
    <w:rsid w:val="00FE48F2"/>
    <w:rsid w:val="00FF3CFF"/>
    <w:rsid w:val="00FF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A4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0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417F6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0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05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5B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5B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5B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61A6F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61A6F"/>
  </w:style>
  <w:style w:type="paragraph" w:styleId="Stopka">
    <w:name w:val="footer"/>
    <w:basedOn w:val="Normalny"/>
    <w:link w:val="StopkaZnak"/>
    <w:uiPriority w:val="99"/>
    <w:unhideWhenUsed/>
    <w:rsid w:val="00761A6F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61A6F"/>
  </w:style>
  <w:style w:type="character" w:styleId="Hipercze">
    <w:name w:val="Hyperlink"/>
    <w:basedOn w:val="Domylnaczcionkaakapitu"/>
    <w:uiPriority w:val="99"/>
    <w:unhideWhenUsed/>
    <w:rsid w:val="00761A6F"/>
    <w:rPr>
      <w:color w:val="0000FF" w:themeColor="hyperlink"/>
      <w:u w:val="single"/>
    </w:rPr>
  </w:style>
  <w:style w:type="character" w:customStyle="1" w:styleId="f01">
    <w:name w:val="f01"/>
    <w:basedOn w:val="Domylnaczcionkaakapitu"/>
    <w:rsid w:val="00DC3F61"/>
    <w:rPr>
      <w:rFonts w:ascii="Times New Roman" w:hAnsi="Times New Roman" w:cs="Times New Roman" w:hint="default"/>
      <w:sz w:val="24"/>
      <w:szCs w:val="24"/>
    </w:rPr>
  </w:style>
  <w:style w:type="paragraph" w:styleId="Bezodstpw">
    <w:name w:val="No Spacing"/>
    <w:link w:val="BezodstpwZnak"/>
    <w:uiPriority w:val="1"/>
    <w:qFormat/>
    <w:rsid w:val="00E25A40"/>
    <w:pPr>
      <w:spacing w:after="0" w:line="240" w:lineRule="auto"/>
    </w:pPr>
  </w:style>
  <w:style w:type="character" w:customStyle="1" w:styleId="hgkelc">
    <w:name w:val="hgkelc"/>
    <w:basedOn w:val="Domylnaczcionkaakapitu"/>
    <w:rsid w:val="00E40C59"/>
  </w:style>
  <w:style w:type="paragraph" w:styleId="Tekstpodstawowy">
    <w:name w:val="Body Text"/>
    <w:basedOn w:val="Normalny"/>
    <w:link w:val="TekstpodstawowyZnak"/>
    <w:semiHidden/>
    <w:unhideWhenUsed/>
    <w:rsid w:val="00512643"/>
    <w:pPr>
      <w:widowControl/>
      <w:jc w:val="both"/>
    </w:pPr>
    <w:rPr>
      <w:rFonts w:ascii="Monotype Corsiva" w:eastAsia="Times New Roman" w:hAnsi="Monotype Corsiva"/>
      <w:b/>
      <w:bCs/>
      <w:sz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2643"/>
    <w:rPr>
      <w:rFonts w:ascii="Monotype Corsiva" w:eastAsia="Times New Roman" w:hAnsi="Monotype Corsiva" w:cs="Times New Roman"/>
      <w:b/>
      <w:bCs/>
      <w:sz w:val="32"/>
      <w:szCs w:val="24"/>
      <w:lang w:eastAsia="ar-SA"/>
    </w:rPr>
  </w:style>
  <w:style w:type="character" w:customStyle="1" w:styleId="BezodstpwZnak">
    <w:name w:val="Bez odstępów Znak"/>
    <w:link w:val="Bezodstpw"/>
    <w:uiPriority w:val="1"/>
    <w:rsid w:val="00697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4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95C2B-C56B-4F36-A07E-2D5210C1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1557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komp08</dc:creator>
  <cp:lastModifiedBy>user</cp:lastModifiedBy>
  <cp:revision>48</cp:revision>
  <cp:lastPrinted>2024-03-18T10:04:00Z</cp:lastPrinted>
  <dcterms:created xsi:type="dcterms:W3CDTF">2026-02-04T18:23:00Z</dcterms:created>
  <dcterms:modified xsi:type="dcterms:W3CDTF">2026-02-16T09:16:00Z</dcterms:modified>
</cp:coreProperties>
</file>